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605E" w:rsidRDefault="008B605E" w:rsidP="008B605E">
      <w:pPr>
        <w:pStyle w:val="1"/>
      </w:pPr>
      <w:r>
        <w:rPr>
          <w:rFonts w:hint="eastAsia"/>
        </w:rPr>
        <w:t>第</w:t>
      </w:r>
      <w:r>
        <w:rPr>
          <w:rFonts w:hint="eastAsia"/>
        </w:rPr>
        <w:t>1</w:t>
      </w:r>
      <w:r>
        <w:rPr>
          <w:rFonts w:hint="eastAsia"/>
        </w:rPr>
        <w:t>课</w:t>
      </w:r>
      <w:r>
        <w:rPr>
          <w:rFonts w:hint="eastAsia"/>
        </w:rPr>
        <w:t xml:space="preserve"> </w:t>
      </w:r>
      <w:r>
        <w:rPr>
          <w:rFonts w:hint="eastAsia"/>
        </w:rPr>
        <w:t>绘制</w:t>
      </w:r>
      <w:r w:rsidR="00C16450">
        <w:rPr>
          <w:rFonts w:hint="eastAsia"/>
        </w:rPr>
        <w:t>一个</w:t>
      </w:r>
      <w:r>
        <w:rPr>
          <w:rFonts w:hint="eastAsia"/>
        </w:rPr>
        <w:t>三角</w:t>
      </w:r>
      <w:r w:rsidR="00C16450">
        <w:rPr>
          <w:rFonts w:hint="eastAsia"/>
        </w:rPr>
        <w:t>形</w:t>
      </w:r>
    </w:p>
    <w:p w:rsidR="00B63373" w:rsidRDefault="00B63373" w:rsidP="00B63373">
      <w:pPr>
        <w:ind w:firstLine="420"/>
      </w:pPr>
      <w:r>
        <w:t>本节课想要实现与</w:t>
      </w:r>
      <w:hyperlink r:id="rId7" w:history="1">
        <w:r w:rsidRPr="007A1297">
          <w:rPr>
            <w:rStyle w:val="a3"/>
            <w:rFonts w:hint="eastAsia"/>
          </w:rPr>
          <w:t>Direct3D 11</w:t>
        </w:r>
        <w:r w:rsidRPr="007A1297">
          <w:rPr>
            <w:rStyle w:val="a3"/>
            <w:rFonts w:hint="eastAsia"/>
          </w:rPr>
          <w:t>教程</w:t>
        </w:r>
        <w:r w:rsidRPr="007A1297">
          <w:rPr>
            <w:rStyle w:val="a3"/>
            <w:rFonts w:hint="eastAsia"/>
          </w:rPr>
          <w:t>2</w:t>
        </w:r>
        <w:r w:rsidRPr="007A1297">
          <w:rPr>
            <w:rStyle w:val="a3"/>
            <w:rFonts w:hint="eastAsia"/>
          </w:rPr>
          <w:t>：绘制一个三角形</w:t>
        </w:r>
      </w:hyperlink>
      <w:r w:rsidRPr="00492DDA">
        <w:t>相同的效果</w:t>
      </w:r>
      <w:r>
        <w:rPr>
          <w:rFonts w:hint="eastAsia"/>
        </w:rPr>
        <w:t>——在屏幕上绘制了一个黄色的三角形，代码来自于《</w:t>
      </w:r>
      <w:r>
        <w:rPr>
          <w:rFonts w:hint="eastAsia"/>
        </w:rPr>
        <w:t>WebGL</w:t>
      </w:r>
      <w:r>
        <w:rPr>
          <w:rFonts w:hint="eastAsia"/>
        </w:rPr>
        <w:t>高级编程》中的</w:t>
      </w:r>
      <w:r w:rsidRPr="00056055">
        <w:t>Listing-2-1-Basic-WebGL-Example</w:t>
      </w:r>
      <w:r>
        <w:rPr>
          <w:rFonts w:hint="eastAsia"/>
        </w:rPr>
        <w:t>。程序截图如下：</w:t>
      </w:r>
    </w:p>
    <w:p w:rsidR="00B63373" w:rsidRDefault="002B2E2E" w:rsidP="00B63373">
      <w:r>
        <w:rPr>
          <w:rFonts w:hint="eastAsia"/>
          <w:noProof/>
        </w:rPr>
        <w:drawing>
          <wp:inline distT="0" distB="0" distL="0" distR="0">
            <wp:extent cx="2857500" cy="28575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sson1_1.png"/>
                    <pic:cNvPicPr/>
                  </pic:nvPicPr>
                  <pic:blipFill>
                    <a:blip r:embed="rId8">
                      <a:extLst>
                        <a:ext uri="{28A0092B-C50C-407E-A947-70E740481C1C}">
                          <a14:useLocalDpi xmlns:a14="http://schemas.microsoft.com/office/drawing/2010/main" val="0"/>
                        </a:ext>
                      </a:extLst>
                    </a:blip>
                    <a:stretch>
                      <a:fillRect/>
                    </a:stretch>
                  </pic:blipFill>
                  <pic:spPr>
                    <a:xfrm>
                      <a:off x="0" y="0"/>
                      <a:ext cx="2857500" cy="2857500"/>
                    </a:xfrm>
                    <a:prstGeom prst="rect">
                      <a:avLst/>
                    </a:prstGeom>
                  </pic:spPr>
                </pic:pic>
              </a:graphicData>
            </a:graphic>
          </wp:inline>
        </w:drawing>
      </w:r>
    </w:p>
    <w:p w:rsidR="007714DD" w:rsidRDefault="007714DD" w:rsidP="008B605E">
      <w:pPr>
        <w:ind w:firstLine="420"/>
      </w:pPr>
      <w:r>
        <w:t>我比较熟悉用</w:t>
      </w:r>
      <w:r>
        <w:t>C#</w:t>
      </w:r>
      <w:r>
        <w:t>编写</w:t>
      </w:r>
      <w:r>
        <w:t>XNA</w:t>
      </w:r>
      <w:r>
        <w:t>程序</w:t>
      </w:r>
      <w:r>
        <w:rPr>
          <w:rFonts w:hint="eastAsia"/>
        </w:rPr>
        <w:t>，</w:t>
      </w:r>
      <w:r>
        <w:t>对用</w:t>
      </w:r>
      <w:r>
        <w:t>C++</w:t>
      </w:r>
      <w:r>
        <w:t>编写</w:t>
      </w:r>
      <w:r>
        <w:t>DirectX</w:t>
      </w:r>
      <w:r>
        <w:t>程序也略有研究</w:t>
      </w:r>
      <w:r>
        <w:rPr>
          <w:rFonts w:hint="eastAsia"/>
        </w:rPr>
        <w:t>，</w:t>
      </w:r>
      <w:r>
        <w:t>Shader</w:t>
      </w:r>
      <w:r>
        <w:t>语言</w:t>
      </w:r>
      <w:r w:rsidR="00986607">
        <w:t>用的是</w:t>
      </w:r>
      <w:r w:rsidR="00986607">
        <w:t>HLSL</w:t>
      </w:r>
      <w:r w:rsidR="00986607">
        <w:rPr>
          <w:rFonts w:hint="eastAsia"/>
        </w:rPr>
        <w:t>，</w:t>
      </w:r>
      <w:r w:rsidR="00986607">
        <w:t>对于</w:t>
      </w:r>
      <w:r w:rsidR="00986607">
        <w:t>WebGL</w:t>
      </w:r>
      <w:r w:rsidR="00986607">
        <w:t>中使用的</w:t>
      </w:r>
      <w:r w:rsidR="00986607">
        <w:t>OpenGL ES 2.0</w:t>
      </w:r>
      <w:r w:rsidR="00986607">
        <w:t>及其对应的</w:t>
      </w:r>
      <w:r w:rsidR="00986607">
        <w:t>Shader</w:t>
      </w:r>
      <w:r w:rsidR="00986607">
        <w:t>语言使用的</w:t>
      </w:r>
      <w:r w:rsidR="00986607">
        <w:t>GLSL</w:t>
      </w:r>
      <w:r w:rsidR="00986607">
        <w:t>比较陌生</w:t>
      </w:r>
      <w:r w:rsidR="00986607">
        <w:rPr>
          <w:rFonts w:hint="eastAsia"/>
        </w:rPr>
        <w:t>。</w:t>
      </w:r>
      <w:r w:rsidR="00986607">
        <w:t>不过这并不要紧</w:t>
      </w:r>
      <w:r w:rsidR="00986607">
        <w:rPr>
          <w:rFonts w:hint="eastAsia"/>
        </w:rPr>
        <w:t>，</w:t>
      </w:r>
      <w:r w:rsidR="00986607">
        <w:t>绝大部分图形学原理都是相同的</w:t>
      </w:r>
      <w:r w:rsidR="00986607">
        <w:rPr>
          <w:rFonts w:hint="eastAsia"/>
        </w:rPr>
        <w:t>，</w:t>
      </w:r>
      <w:r w:rsidR="00986607">
        <w:t>只是语法稍有不同罢了</w:t>
      </w:r>
      <w:r w:rsidR="00986607">
        <w:rPr>
          <w:rFonts w:hint="eastAsia"/>
        </w:rPr>
        <w:t>。</w:t>
      </w:r>
    </w:p>
    <w:p w:rsidR="008B605E" w:rsidRDefault="007A1297" w:rsidP="007A1297">
      <w:pPr>
        <w:ind w:firstLine="420"/>
      </w:pPr>
      <w:r>
        <w:t>编写</w:t>
      </w:r>
      <w:r>
        <w:t>WebGL</w:t>
      </w:r>
      <w:r>
        <w:t>应用程序时</w:t>
      </w:r>
      <w:r>
        <w:rPr>
          <w:rFonts w:hint="eastAsia"/>
        </w:rPr>
        <w:t>，</w:t>
      </w:r>
      <w:r>
        <w:t>需要用源代码编写顶点着色器和片段着色器</w:t>
      </w:r>
      <w:r>
        <w:rPr>
          <w:rFonts w:hint="eastAsia"/>
        </w:rPr>
        <w:t>。</w:t>
      </w:r>
      <w:r>
        <w:t>但是在它们由</w:t>
      </w:r>
      <w:r>
        <w:t>GPU</w:t>
      </w:r>
      <w:r>
        <w:t>用作着色器程序之前</w:t>
      </w:r>
      <w:r>
        <w:rPr>
          <w:rFonts w:hint="eastAsia"/>
        </w:rPr>
        <w:t>，</w:t>
      </w:r>
      <w:r>
        <w:t>需要经过运行时的编译和链接</w:t>
      </w:r>
      <w:r>
        <w:rPr>
          <w:rFonts w:hint="eastAsia"/>
        </w:rPr>
        <w:t>。</w:t>
      </w:r>
      <w:r>
        <w:t>这正是设置和绘制这个简单的示例也需要好几个步骤的原因</w:t>
      </w:r>
      <w:r>
        <w:rPr>
          <w:rFonts w:hint="eastAsia"/>
        </w:rPr>
        <w:t>。</w:t>
      </w:r>
      <w:r>
        <w:t>创建一个基本的</w:t>
      </w:r>
      <w:r>
        <w:t>WebGL</w:t>
      </w:r>
      <w:r>
        <w:t>应用程序的基本步骤是</w:t>
      </w:r>
      <w:r>
        <w:rPr>
          <w:rFonts w:hint="eastAsia"/>
        </w:rPr>
        <w:t>：</w:t>
      </w:r>
    </w:p>
    <w:p w:rsidR="007A1297" w:rsidRDefault="001E6AB6" w:rsidP="001E6AB6">
      <w:pPr>
        <w:pStyle w:val="a7"/>
        <w:numPr>
          <w:ilvl w:val="0"/>
          <w:numId w:val="1"/>
        </w:numPr>
        <w:ind w:firstLineChars="0"/>
      </w:pPr>
      <w:r>
        <w:rPr>
          <w:rFonts w:hint="eastAsia"/>
        </w:rPr>
        <w:t>创建</w:t>
      </w:r>
      <w:r>
        <w:rPr>
          <w:rFonts w:hint="eastAsia"/>
        </w:rPr>
        <w:t>WebGL</w:t>
      </w:r>
      <w:r>
        <w:rPr>
          <w:rFonts w:hint="eastAsia"/>
        </w:rPr>
        <w:t>上下文</w:t>
      </w:r>
    </w:p>
    <w:p w:rsidR="001E6AB6" w:rsidRDefault="001163B2" w:rsidP="001E6AB6">
      <w:pPr>
        <w:pStyle w:val="a7"/>
        <w:numPr>
          <w:ilvl w:val="0"/>
          <w:numId w:val="1"/>
        </w:numPr>
        <w:ind w:firstLineChars="0"/>
      </w:pPr>
      <w:r>
        <w:t>创建顶点缓冲</w:t>
      </w:r>
    </w:p>
    <w:p w:rsidR="001163B2" w:rsidRDefault="001163B2" w:rsidP="001E6AB6">
      <w:pPr>
        <w:pStyle w:val="a7"/>
        <w:numPr>
          <w:ilvl w:val="0"/>
          <w:numId w:val="1"/>
        </w:numPr>
        <w:ind w:firstLineChars="0"/>
      </w:pPr>
      <w:r>
        <w:t>创建顶点着色器和片段着色器</w:t>
      </w:r>
    </w:p>
    <w:p w:rsidR="001163B2" w:rsidRDefault="001163B2" w:rsidP="001E6AB6">
      <w:pPr>
        <w:pStyle w:val="a7"/>
        <w:numPr>
          <w:ilvl w:val="0"/>
          <w:numId w:val="1"/>
        </w:numPr>
        <w:ind w:firstLineChars="0"/>
      </w:pPr>
      <w:r>
        <w:t>编译着色器</w:t>
      </w:r>
    </w:p>
    <w:p w:rsidR="001163B2" w:rsidRDefault="001163B2" w:rsidP="001E6AB6">
      <w:pPr>
        <w:pStyle w:val="a7"/>
        <w:numPr>
          <w:ilvl w:val="0"/>
          <w:numId w:val="1"/>
        </w:numPr>
        <w:ind w:firstLineChars="0"/>
      </w:pPr>
      <w:r>
        <w:t>创建程序对象和链接着色器</w:t>
      </w:r>
    </w:p>
    <w:p w:rsidR="001163B2" w:rsidRDefault="001163B2" w:rsidP="001E6AB6">
      <w:pPr>
        <w:pStyle w:val="a7"/>
        <w:numPr>
          <w:ilvl w:val="0"/>
          <w:numId w:val="1"/>
        </w:numPr>
        <w:ind w:firstLineChars="0"/>
      </w:pPr>
      <w:r>
        <w:t>绘制场景</w:t>
      </w:r>
    </w:p>
    <w:p w:rsidR="007D3840" w:rsidRDefault="003E50B1" w:rsidP="00212238">
      <w:pPr>
        <w:pStyle w:val="a7"/>
      </w:pPr>
      <w:r>
        <w:t>以上这些步骤</w:t>
      </w:r>
      <w:r>
        <w:rPr>
          <w:rFonts w:hint="eastAsia"/>
        </w:rPr>
        <w:t>，</w:t>
      </w:r>
      <w:r>
        <w:t>如果你曾经研究过</w:t>
      </w:r>
      <w:r w:rsidR="00212238">
        <w:t>DirectX</w:t>
      </w:r>
      <w:r w:rsidR="00212238">
        <w:t>编程的话</w:t>
      </w:r>
      <w:r w:rsidR="00212238">
        <w:rPr>
          <w:rFonts w:hint="eastAsia"/>
        </w:rPr>
        <w:t>，</w:t>
      </w:r>
      <w:r w:rsidR="00212238">
        <w:t>会发现并不陌生</w:t>
      </w:r>
      <w:r w:rsidR="00312BEB">
        <w:rPr>
          <w:rFonts w:hint="eastAsia"/>
        </w:rPr>
        <w:t>，</w:t>
      </w:r>
      <w:r w:rsidR="00312BEB">
        <w:t>只不过在</w:t>
      </w:r>
      <w:r w:rsidR="00312BEB">
        <w:t>HLSL</w:t>
      </w:r>
      <w:r w:rsidR="00312BEB">
        <w:t>中</w:t>
      </w:r>
      <w:r w:rsidR="00312BEB">
        <w:rPr>
          <w:rFonts w:hint="eastAsia"/>
        </w:rPr>
        <w:t>，</w:t>
      </w:r>
      <w:r w:rsidR="00312BEB">
        <w:t>片段着色器被称为像素着色器</w:t>
      </w:r>
      <w:r w:rsidR="00212238">
        <w:rPr>
          <w:rFonts w:hint="eastAsia"/>
        </w:rPr>
        <w:t>。</w:t>
      </w:r>
      <w:r w:rsidR="007D3840">
        <w:t>下面对每一步进行详细的说明</w:t>
      </w:r>
      <w:r w:rsidR="007D3840">
        <w:rPr>
          <w:rFonts w:hint="eastAsia"/>
        </w:rPr>
        <w:t>。</w:t>
      </w:r>
    </w:p>
    <w:p w:rsidR="001163B2" w:rsidRDefault="001163B2" w:rsidP="001163B2">
      <w:pPr>
        <w:pStyle w:val="2"/>
      </w:pPr>
      <w:r>
        <w:rPr>
          <w:rFonts w:hint="eastAsia"/>
        </w:rPr>
        <w:t>创建</w:t>
      </w:r>
      <w:r>
        <w:rPr>
          <w:rFonts w:hint="eastAsia"/>
        </w:rPr>
        <w:t>WebGL</w:t>
      </w:r>
      <w:r>
        <w:rPr>
          <w:rFonts w:hint="eastAsia"/>
        </w:rPr>
        <w:t>上下文</w:t>
      </w:r>
    </w:p>
    <w:p w:rsidR="008B605E" w:rsidRDefault="008B605E" w:rsidP="007D3840">
      <w:pPr>
        <w:ind w:firstLine="420"/>
      </w:pPr>
      <w:r>
        <w:rPr>
          <w:rFonts w:hint="eastAsia"/>
        </w:rPr>
        <w:t>在代码底部你会看到如下的</w:t>
      </w:r>
      <w:r>
        <w:rPr>
          <w:rFonts w:hint="eastAsia"/>
        </w:rPr>
        <w:t>HTML</w:t>
      </w:r>
      <w:r>
        <w:rPr>
          <w:rFonts w:hint="eastAsia"/>
        </w:rPr>
        <w:t>代码：</w:t>
      </w:r>
    </w:p>
    <w:p w:rsidR="008B605E" w:rsidRDefault="008B605E" w:rsidP="008B605E"/>
    <w:p w:rsidR="007D3840" w:rsidRDefault="007D3840" w:rsidP="007D3840">
      <w:r>
        <w:t>&lt;body onload="startup();"&gt;</w:t>
      </w:r>
    </w:p>
    <w:p w:rsidR="007D3840" w:rsidRDefault="007D3840" w:rsidP="007D3840">
      <w:r>
        <w:t xml:space="preserve">  &lt;canvas id="Lesson1" width="500" height="500"&gt;&lt;/canvas&gt;</w:t>
      </w:r>
    </w:p>
    <w:p w:rsidR="006D70A8" w:rsidRDefault="007D3840" w:rsidP="007D3840">
      <w:r>
        <w:lastRenderedPageBreak/>
        <w:t>&lt;/body&gt;</w:t>
      </w:r>
    </w:p>
    <w:p w:rsidR="007D3840" w:rsidRDefault="008B605E" w:rsidP="007D3840">
      <w:pPr>
        <w:ind w:firstLine="420"/>
      </w:pPr>
      <w:r>
        <w:rPr>
          <w:rFonts w:hint="eastAsia"/>
        </w:rPr>
        <w:t>整个</w:t>
      </w:r>
      <w:r>
        <w:rPr>
          <w:rFonts w:hint="eastAsia"/>
        </w:rPr>
        <w:t>Demo</w:t>
      </w:r>
      <w:r>
        <w:rPr>
          <w:rFonts w:hint="eastAsia"/>
        </w:rPr>
        <w:t>页面中只有这是一段完整的页面</w:t>
      </w:r>
      <w:r>
        <w:rPr>
          <w:rFonts w:hint="eastAsia"/>
        </w:rPr>
        <w:t>body</w:t>
      </w:r>
      <w:r>
        <w:rPr>
          <w:rFonts w:hint="eastAsia"/>
        </w:rPr>
        <w:t>部分的代码，其余的都是</w:t>
      </w:r>
      <w:r>
        <w:rPr>
          <w:rFonts w:hint="eastAsia"/>
        </w:rPr>
        <w:t>Javascript</w:t>
      </w:r>
      <w:r>
        <w:rPr>
          <w:rFonts w:hint="eastAsia"/>
        </w:rPr>
        <w:t>代码。显然我们可以在</w:t>
      </w:r>
      <w:r>
        <w:rPr>
          <w:rFonts w:hint="eastAsia"/>
        </w:rPr>
        <w:t>&lt;body&gt;</w:t>
      </w:r>
      <w:r>
        <w:rPr>
          <w:rFonts w:hint="eastAsia"/>
        </w:rPr>
        <w:t>中插入其他的</w:t>
      </w:r>
      <w:r>
        <w:rPr>
          <w:rFonts w:hint="eastAsia"/>
        </w:rPr>
        <w:t>HTML</w:t>
      </w:r>
      <w:r>
        <w:rPr>
          <w:rFonts w:hint="eastAsia"/>
        </w:rPr>
        <w:t>代码，以使</w:t>
      </w:r>
      <w:r>
        <w:rPr>
          <w:rFonts w:hint="eastAsia"/>
        </w:rPr>
        <w:t>WebGL</w:t>
      </w:r>
      <w:r>
        <w:rPr>
          <w:rFonts w:hint="eastAsia"/>
        </w:rPr>
        <w:t>图形可以嵌入到普通的网页中。</w:t>
      </w:r>
      <w:r>
        <w:rPr>
          <w:rFonts w:hint="eastAsia"/>
        </w:rPr>
        <w:t>&lt;canvas&gt;</w:t>
      </w:r>
      <w:r>
        <w:rPr>
          <w:rFonts w:hint="eastAsia"/>
        </w:rPr>
        <w:t>标签就是</w:t>
      </w:r>
      <w:r>
        <w:rPr>
          <w:rFonts w:hint="eastAsia"/>
        </w:rPr>
        <w:t>3D</w:t>
      </w:r>
      <w:r>
        <w:rPr>
          <w:rFonts w:hint="eastAsia"/>
        </w:rPr>
        <w:t>图形的部分。</w:t>
      </w:r>
      <w:r>
        <w:rPr>
          <w:rFonts w:hint="eastAsia"/>
        </w:rPr>
        <w:t>Canvas</w:t>
      </w:r>
      <w:r>
        <w:rPr>
          <w:rFonts w:hint="eastAsia"/>
        </w:rPr>
        <w:t>是</w:t>
      </w:r>
      <w:r>
        <w:rPr>
          <w:rFonts w:hint="eastAsia"/>
        </w:rPr>
        <w:t>HTML5</w:t>
      </w:r>
      <w:r>
        <w:rPr>
          <w:rFonts w:hint="eastAsia"/>
        </w:rPr>
        <w:t>中的新概念，它支持使用</w:t>
      </w:r>
      <w:r>
        <w:rPr>
          <w:rFonts w:hint="eastAsia"/>
        </w:rPr>
        <w:t>Javascript</w:t>
      </w:r>
      <w:r>
        <w:rPr>
          <w:rFonts w:hint="eastAsia"/>
        </w:rPr>
        <w:t>来绘制</w:t>
      </w:r>
      <w:r>
        <w:rPr>
          <w:rFonts w:hint="eastAsia"/>
        </w:rPr>
        <w:t>2D</w:t>
      </w:r>
      <w:r>
        <w:rPr>
          <w:rFonts w:hint="eastAsia"/>
        </w:rPr>
        <w:t>图形和通过</w:t>
      </w:r>
      <w:r>
        <w:rPr>
          <w:rFonts w:hint="eastAsia"/>
        </w:rPr>
        <w:t>WebGL</w:t>
      </w:r>
      <w:r>
        <w:rPr>
          <w:rFonts w:hint="eastAsia"/>
        </w:rPr>
        <w:t>来绘制</w:t>
      </w:r>
      <w:r>
        <w:rPr>
          <w:rFonts w:hint="eastAsia"/>
        </w:rPr>
        <w:t>3D</w:t>
      </w:r>
      <w:r>
        <w:rPr>
          <w:rFonts w:hint="eastAsia"/>
        </w:rPr>
        <w:t>图形。我们只需要简单的指定</w:t>
      </w:r>
      <w:r>
        <w:rPr>
          <w:rFonts w:hint="eastAsia"/>
        </w:rPr>
        <w:t>canvas</w:t>
      </w:r>
      <w:r>
        <w:rPr>
          <w:rFonts w:hint="eastAsia"/>
        </w:rPr>
        <w:t>标签中的布局的属性，然后把所有建立</w:t>
      </w:r>
      <w:r>
        <w:rPr>
          <w:rFonts w:hint="eastAsia"/>
        </w:rPr>
        <w:t>WebGL</w:t>
      </w:r>
      <w:r>
        <w:rPr>
          <w:rFonts w:hint="eastAsia"/>
        </w:rPr>
        <w:t>的代码都放到一个叫做</w:t>
      </w:r>
      <w:r w:rsidR="007D3840">
        <w:t>startup()</w:t>
      </w:r>
      <w:r>
        <w:rPr>
          <w:rFonts w:hint="eastAsia"/>
        </w:rPr>
        <w:t>的</w:t>
      </w:r>
      <w:r>
        <w:rPr>
          <w:rFonts w:hint="eastAsia"/>
        </w:rPr>
        <w:t>Javascript</w:t>
      </w:r>
      <w:r>
        <w:rPr>
          <w:rFonts w:hint="eastAsia"/>
        </w:rPr>
        <w:t>函数中，它在页面加载后被调用使你可以看到绘制的图形。</w:t>
      </w:r>
    </w:p>
    <w:p w:rsidR="008B605E" w:rsidRDefault="007D3840" w:rsidP="007D3840">
      <w:pPr>
        <w:ind w:firstLine="420"/>
      </w:pPr>
      <w:r>
        <w:t>startup()</w:t>
      </w:r>
      <w:r>
        <w:t>方法的第一件事情是用</w:t>
      </w:r>
      <w:r>
        <w:t>document.getElementById</w:t>
      </w:r>
      <w:r>
        <w:rPr>
          <w:rFonts w:hint="eastAsia"/>
        </w:rPr>
        <w:t>()</w:t>
      </w:r>
      <w:r>
        <w:rPr>
          <w:rFonts w:hint="eastAsia"/>
        </w:rPr>
        <w:t>获得页面中</w:t>
      </w:r>
      <w:r>
        <w:rPr>
          <w:rFonts w:hint="eastAsia"/>
        </w:rPr>
        <w:t>&lt;canvas&gt;</w:t>
      </w:r>
      <w:r>
        <w:rPr>
          <w:rFonts w:hint="eastAsia"/>
        </w:rPr>
        <w:t>标记的一个引用</w:t>
      </w:r>
      <w:r w:rsidR="008B605E">
        <w:rPr>
          <w:rFonts w:hint="eastAsia"/>
        </w:rPr>
        <w:t>：</w:t>
      </w:r>
    </w:p>
    <w:p w:rsidR="007D3840" w:rsidRDefault="007D3840" w:rsidP="007D3840">
      <w:r>
        <w:t>function startup() {</w:t>
      </w:r>
    </w:p>
    <w:p w:rsidR="007D3840" w:rsidRDefault="007D3840" w:rsidP="007D3840">
      <w:r>
        <w:t xml:space="preserve">  canvas = document.getElementById("Lesson1");</w:t>
      </w:r>
    </w:p>
    <w:p w:rsidR="008B605E" w:rsidRPr="007D3840" w:rsidRDefault="007D3840" w:rsidP="007D3840">
      <w:r>
        <w:t xml:space="preserve">  gl = createGLContext(canvas);</w:t>
      </w:r>
    </w:p>
    <w:p w:rsidR="008B605E" w:rsidRDefault="008B605E" w:rsidP="008B605E"/>
    <w:p w:rsidR="00352D1D" w:rsidRDefault="007D3840" w:rsidP="00352D1D">
      <w:pPr>
        <w:ind w:firstLine="420"/>
      </w:pPr>
      <w:r>
        <w:t>获得</w:t>
      </w:r>
      <w:r w:rsidR="00352D1D">
        <w:t>画布的引用后</w:t>
      </w:r>
      <w:r w:rsidR="00352D1D">
        <w:rPr>
          <w:rFonts w:hint="eastAsia"/>
        </w:rPr>
        <w:t>，</w:t>
      </w:r>
      <w:r w:rsidR="00352D1D">
        <w:t>就以它为参数调用函数</w:t>
      </w:r>
      <w:r w:rsidR="00352D1D">
        <w:t>createGLContext</w:t>
      </w:r>
      <w:r w:rsidR="00352D1D">
        <w:rPr>
          <w:rFonts w:hint="eastAsia"/>
        </w:rPr>
        <w:t>。在这个函数中，通过用一个标准的上下文名称调用方法</w:t>
      </w:r>
      <w:r w:rsidR="00352D1D">
        <w:rPr>
          <w:rFonts w:hint="eastAsia"/>
        </w:rPr>
        <w:t>canvas</w:t>
      </w:r>
      <w:r w:rsidR="00352D1D">
        <w:t>.getContext()</w:t>
      </w:r>
      <w:r w:rsidR="00352D1D">
        <w:t>来创建</w:t>
      </w:r>
      <w:r w:rsidR="00352D1D">
        <w:t>WebGLRenderingContext</w:t>
      </w:r>
      <w:r w:rsidR="00352D1D">
        <w:t>对象</w:t>
      </w:r>
      <w:r w:rsidR="00352D1D">
        <w:rPr>
          <w:rFonts w:hint="eastAsia"/>
        </w:rPr>
        <w:t>。</w:t>
      </w:r>
      <w:r w:rsidR="00352D1D">
        <w:t>代码如下</w:t>
      </w:r>
      <w:r w:rsidR="00352D1D">
        <w:rPr>
          <w:rFonts w:hint="eastAsia"/>
        </w:rPr>
        <w:t>：</w:t>
      </w:r>
    </w:p>
    <w:p w:rsidR="00352D1D" w:rsidRDefault="00352D1D" w:rsidP="00352D1D">
      <w:r>
        <w:t>function createGLContext(canvas) {</w:t>
      </w:r>
    </w:p>
    <w:p w:rsidR="00352D1D" w:rsidRDefault="00352D1D" w:rsidP="00352D1D">
      <w:r>
        <w:t xml:space="preserve">  var names = ["webgl", "experimental-webgl"];</w:t>
      </w:r>
    </w:p>
    <w:p w:rsidR="00352D1D" w:rsidRDefault="00352D1D" w:rsidP="00352D1D">
      <w:r>
        <w:t xml:space="preserve">  var context = null;</w:t>
      </w:r>
    </w:p>
    <w:p w:rsidR="00352D1D" w:rsidRDefault="00352D1D" w:rsidP="00352D1D">
      <w:r>
        <w:t xml:space="preserve">  for (var i=0; i &lt; names.length; i++) {</w:t>
      </w:r>
    </w:p>
    <w:p w:rsidR="00352D1D" w:rsidRDefault="00352D1D" w:rsidP="00352D1D">
      <w:r>
        <w:t xml:space="preserve">    try {</w:t>
      </w:r>
    </w:p>
    <w:p w:rsidR="00352D1D" w:rsidRDefault="00352D1D" w:rsidP="00352D1D">
      <w:r>
        <w:t xml:space="preserve">      context = canvas.getContext(names[i]);</w:t>
      </w:r>
    </w:p>
    <w:p w:rsidR="00352D1D" w:rsidRDefault="00352D1D" w:rsidP="00352D1D">
      <w:r>
        <w:t xml:space="preserve">    } catch(e) {}</w:t>
      </w:r>
    </w:p>
    <w:p w:rsidR="00352D1D" w:rsidRDefault="00352D1D" w:rsidP="00352D1D">
      <w:r>
        <w:t xml:space="preserve">    if (context) {</w:t>
      </w:r>
    </w:p>
    <w:p w:rsidR="00352D1D" w:rsidRDefault="00352D1D" w:rsidP="00352D1D">
      <w:r>
        <w:t xml:space="preserve">      break;</w:t>
      </w:r>
    </w:p>
    <w:p w:rsidR="00352D1D" w:rsidRDefault="00352D1D" w:rsidP="00352D1D">
      <w:r>
        <w:t xml:space="preserve">    }</w:t>
      </w:r>
    </w:p>
    <w:p w:rsidR="00352D1D" w:rsidRDefault="00352D1D" w:rsidP="00352D1D">
      <w:r>
        <w:t xml:space="preserve">  }</w:t>
      </w:r>
    </w:p>
    <w:p w:rsidR="00352D1D" w:rsidRDefault="00352D1D" w:rsidP="00352D1D">
      <w:r>
        <w:t xml:space="preserve">  if (context) {</w:t>
      </w:r>
    </w:p>
    <w:p w:rsidR="00352D1D" w:rsidRDefault="00352D1D" w:rsidP="00352D1D">
      <w:r>
        <w:t xml:space="preserve">    context.viewportWidth = canvas.width;</w:t>
      </w:r>
    </w:p>
    <w:p w:rsidR="00352D1D" w:rsidRDefault="00352D1D" w:rsidP="00352D1D">
      <w:r>
        <w:t xml:space="preserve">    context.viewportHeight = canvas.height;</w:t>
      </w:r>
    </w:p>
    <w:p w:rsidR="00352D1D" w:rsidRDefault="00352D1D" w:rsidP="00352D1D">
      <w:r>
        <w:t xml:space="preserve">  } else {</w:t>
      </w:r>
    </w:p>
    <w:p w:rsidR="00352D1D" w:rsidRDefault="00352D1D" w:rsidP="00352D1D">
      <w:r>
        <w:t xml:space="preserve">    alert("</w:t>
      </w:r>
      <w:r w:rsidRPr="00352D1D">
        <w:rPr>
          <w:rFonts w:ascii="Tahoma" w:hAnsi="Tahoma" w:cs="Tahoma"/>
        </w:rPr>
        <w:t>Failed to create WebGL context!</w:t>
      </w:r>
      <w:r>
        <w:t>");</w:t>
      </w:r>
    </w:p>
    <w:p w:rsidR="00352D1D" w:rsidRDefault="00352D1D" w:rsidP="00352D1D">
      <w:r>
        <w:t xml:space="preserve">  }</w:t>
      </w:r>
    </w:p>
    <w:p w:rsidR="00352D1D" w:rsidRDefault="00352D1D" w:rsidP="00352D1D">
      <w:r>
        <w:t xml:space="preserve">  return context;</w:t>
      </w:r>
    </w:p>
    <w:p w:rsidR="00352D1D" w:rsidRDefault="00352D1D" w:rsidP="00352D1D">
      <w:r>
        <w:t>}</w:t>
      </w:r>
    </w:p>
    <w:p w:rsidR="00352D1D" w:rsidRDefault="00352D1D" w:rsidP="006D70A8">
      <w:pPr>
        <w:ind w:firstLine="420"/>
      </w:pPr>
      <w:r>
        <w:t>在</w:t>
      </w:r>
      <w:r>
        <w:t>WebGL</w:t>
      </w:r>
      <w:r>
        <w:t>规范的演变过程中</w:t>
      </w:r>
      <w:r>
        <w:rPr>
          <w:rFonts w:hint="eastAsia"/>
        </w:rPr>
        <w:t>，</w:t>
      </w:r>
      <w:r>
        <w:t>使用</w:t>
      </w:r>
      <w:r>
        <w:rPr>
          <w:rFonts w:hint="eastAsia"/>
        </w:rPr>
        <w:t>“</w:t>
      </w:r>
      <w:r>
        <w:t>experimental-webgl</w:t>
      </w:r>
      <w:r>
        <w:rPr>
          <w:rFonts w:hint="eastAsia"/>
        </w:rPr>
        <w:t>”上下文名称作为</w:t>
      </w:r>
      <w:r>
        <w:rPr>
          <w:rFonts w:hint="eastAsia"/>
        </w:rPr>
        <w:t>WebGLRenderingContext</w:t>
      </w:r>
      <w:r>
        <w:rPr>
          <w:rFonts w:hint="eastAsia"/>
        </w:rPr>
        <w:t>的临时名称，而在规范最终定稿中使用“</w:t>
      </w:r>
      <w:r>
        <w:rPr>
          <w:rFonts w:hint="eastAsia"/>
        </w:rPr>
        <w:t>webgl</w:t>
      </w:r>
      <w:r>
        <w:rPr>
          <w:rFonts w:hint="eastAsia"/>
        </w:rPr>
        <w:t>”名称作为它的正式名称，因此，为了增加用户浏览器能理解这个上下文名称的几率，使用</w:t>
      </w:r>
      <w:r>
        <w:rPr>
          <w:rFonts w:hint="eastAsia"/>
        </w:rPr>
        <w:t>names</w:t>
      </w:r>
      <w:r>
        <w:rPr>
          <w:rFonts w:hint="eastAsia"/>
        </w:rPr>
        <w:t>数组同时使用了这两个名称。</w:t>
      </w:r>
    </w:p>
    <w:p w:rsidR="00352D1D" w:rsidRDefault="00352D1D" w:rsidP="006D70A8">
      <w:pPr>
        <w:ind w:firstLine="420"/>
      </w:pPr>
      <w:r>
        <w:rPr>
          <w:rFonts w:hint="eastAsia"/>
        </w:rPr>
        <w:t>WebGLRenderingContext</w:t>
      </w:r>
      <w:r>
        <w:rPr>
          <w:rFonts w:hint="eastAsia"/>
        </w:rPr>
        <w:t>是一个提供全部</w:t>
      </w:r>
      <w:r>
        <w:rPr>
          <w:rFonts w:hint="eastAsia"/>
        </w:rPr>
        <w:t>WebGL</w:t>
      </w:r>
      <w:r>
        <w:t xml:space="preserve"> API</w:t>
      </w:r>
      <w:r>
        <w:t>调用的接口</w:t>
      </w:r>
      <w:r>
        <w:rPr>
          <w:rFonts w:hint="eastAsia"/>
        </w:rPr>
        <w:t>，</w:t>
      </w:r>
      <w:r>
        <w:t>我们把它保存在一个名为</w:t>
      </w:r>
      <w:r>
        <w:t>gl</w:t>
      </w:r>
      <w:r>
        <w:t>的变量中</w:t>
      </w:r>
      <w:r>
        <w:rPr>
          <w:rFonts w:hint="eastAsia"/>
        </w:rPr>
        <w:t>。</w:t>
      </w:r>
    </w:p>
    <w:p w:rsidR="00352D1D" w:rsidRDefault="00352D1D" w:rsidP="00352D1D">
      <w:pPr>
        <w:pStyle w:val="2"/>
      </w:pPr>
      <w:r>
        <w:lastRenderedPageBreak/>
        <w:t>创建顶点缓冲</w:t>
      </w:r>
    </w:p>
    <w:p w:rsidR="002D1B20" w:rsidRDefault="002D1B20" w:rsidP="002D1B20">
      <w:pPr>
        <w:ind w:firstLine="420"/>
      </w:pPr>
      <w:r>
        <w:rPr>
          <w:rFonts w:hint="eastAsia"/>
        </w:rPr>
        <w:t>本课中只需要保存三角形顶点位置的缓冲，在名为</w:t>
      </w:r>
      <w:r>
        <w:rPr>
          <w:rFonts w:hint="eastAsia"/>
        </w:rPr>
        <w:t>setupBuffer</w:t>
      </w:r>
      <w:r>
        <w:t>()</w:t>
      </w:r>
      <w:r>
        <w:t>的函数中建立和设置缓冲</w:t>
      </w:r>
      <w:r>
        <w:rPr>
          <w:rFonts w:hint="eastAsia"/>
        </w:rPr>
        <w:t>：</w:t>
      </w:r>
    </w:p>
    <w:p w:rsidR="002D1B20" w:rsidRDefault="002D1B20" w:rsidP="002D1B20">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FF"/>
          <w:kern w:val="0"/>
          <w:sz w:val="19"/>
          <w:szCs w:val="19"/>
          <w:highlight w:val="white"/>
        </w:rPr>
        <w:t>function</w:t>
      </w:r>
      <w:r>
        <w:rPr>
          <w:rFonts w:ascii="新宋体" w:eastAsia="新宋体" w:cs="新宋体"/>
          <w:color w:val="000000"/>
          <w:kern w:val="0"/>
          <w:sz w:val="19"/>
          <w:szCs w:val="19"/>
          <w:highlight w:val="white"/>
        </w:rPr>
        <w:t xml:space="preserve"> setupBuffers() {</w:t>
      </w:r>
    </w:p>
    <w:p w:rsidR="002D1B20" w:rsidRDefault="002D1B20" w:rsidP="002D1B20">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vertexBuffer = gl.createBuffer();</w:t>
      </w:r>
    </w:p>
    <w:p w:rsidR="002D1B20" w:rsidRDefault="002D1B20" w:rsidP="002D1B20">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gl.bindBuffer(gl.ARRAY_BUFFER, vertexBuffer);</w:t>
      </w:r>
    </w:p>
    <w:p w:rsidR="002D1B20" w:rsidRDefault="002D1B20" w:rsidP="002D1B20">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var</w:t>
      </w:r>
      <w:r>
        <w:rPr>
          <w:rFonts w:ascii="新宋体" w:eastAsia="新宋体" w:cs="新宋体"/>
          <w:color w:val="000000"/>
          <w:kern w:val="0"/>
          <w:sz w:val="19"/>
          <w:szCs w:val="19"/>
          <w:highlight w:val="white"/>
        </w:rPr>
        <w:t xml:space="preserve"> triangleVertices = [</w:t>
      </w:r>
    </w:p>
    <w:p w:rsidR="002D1B20" w:rsidRDefault="002D1B20" w:rsidP="002D1B20">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0.0, 0.5, 0.0,</w:t>
      </w:r>
    </w:p>
    <w:p w:rsidR="002D1B20" w:rsidRDefault="002D1B20" w:rsidP="002D1B20">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-0.5, -0.5, 0.0,</w:t>
      </w:r>
    </w:p>
    <w:p w:rsidR="002D1B20" w:rsidRDefault="002D1B20" w:rsidP="002D1B20">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0.5, -0.5, 0.0</w:t>
      </w:r>
    </w:p>
    <w:p w:rsidR="002D1B20" w:rsidRDefault="002D1B20" w:rsidP="002D1B20">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p>
    <w:p w:rsidR="002D1B20" w:rsidRDefault="002D1B20" w:rsidP="002D1B20">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gl.bufferData(gl.ARRAY_BUFFER, </w:t>
      </w:r>
      <w:r>
        <w:rPr>
          <w:rFonts w:ascii="新宋体" w:eastAsia="新宋体" w:cs="新宋体"/>
          <w:color w:val="0000FF"/>
          <w:kern w:val="0"/>
          <w:sz w:val="19"/>
          <w:szCs w:val="19"/>
          <w:highlight w:val="white"/>
        </w:rPr>
        <w:t>new</w:t>
      </w:r>
      <w:r>
        <w:rPr>
          <w:rFonts w:ascii="新宋体" w:eastAsia="新宋体" w:cs="新宋体"/>
          <w:color w:val="000000"/>
          <w:kern w:val="0"/>
          <w:sz w:val="19"/>
          <w:szCs w:val="19"/>
          <w:highlight w:val="white"/>
        </w:rPr>
        <w:t xml:space="preserve"> Float32Array(triangleVertices), gl.STATIC_DRAW);</w:t>
      </w:r>
    </w:p>
    <w:p w:rsidR="002D1B20" w:rsidRDefault="002D1B20" w:rsidP="002D1B20">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vertexBuffer.itemSize = 3;</w:t>
      </w:r>
    </w:p>
    <w:p w:rsidR="002D1B20" w:rsidRDefault="002D1B20" w:rsidP="002D1B20">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vertexBuffer.numberOfItems = 3;</w:t>
      </w:r>
    </w:p>
    <w:p w:rsidR="002D1B20" w:rsidRDefault="002D1B20" w:rsidP="002D1B20">
      <w:r>
        <w:rPr>
          <w:rFonts w:ascii="新宋体" w:eastAsia="新宋体" w:cs="新宋体"/>
          <w:color w:val="000000"/>
          <w:kern w:val="0"/>
          <w:sz w:val="19"/>
          <w:szCs w:val="19"/>
          <w:highlight w:val="white"/>
        </w:rPr>
        <w:t>}</w:t>
      </w:r>
    </w:p>
    <w:p w:rsidR="002D1B20" w:rsidRDefault="002D1B20" w:rsidP="002D1B20">
      <w:pPr>
        <w:ind w:firstLine="420"/>
      </w:pPr>
    </w:p>
    <w:p w:rsidR="002D1B20" w:rsidRDefault="002D1B20" w:rsidP="002D1B20">
      <w:pPr>
        <w:ind w:firstLine="420"/>
      </w:pPr>
      <w:r w:rsidRPr="00B63373">
        <w:t>这个函数先调用</w:t>
      </w:r>
      <w:r>
        <w:t>gl.createBuffer</w:t>
      </w:r>
      <w:r w:rsidRPr="00B63373">
        <w:t>()</w:t>
      </w:r>
      <w:r w:rsidRPr="00B63373">
        <w:t>函数，创建一个</w:t>
      </w:r>
      <w:r w:rsidRPr="00B63373">
        <w:t>webGLB</w:t>
      </w:r>
      <w:r>
        <w:t>uffer</w:t>
      </w:r>
      <w:r w:rsidRPr="00B63373">
        <w:t>对象，并把它赋给一个全局变量</w:t>
      </w:r>
      <w:r w:rsidRPr="00B63373">
        <w:t>vertexBuf</w:t>
      </w:r>
      <w:r>
        <w:t>fer</w:t>
      </w:r>
      <w:r>
        <w:rPr>
          <w:rFonts w:hint="eastAsia"/>
        </w:rPr>
        <w:t>，</w:t>
      </w:r>
      <w:r w:rsidRPr="00B63373">
        <w:t>然后把新建的</w:t>
      </w:r>
      <w:r w:rsidRPr="00B63373">
        <w:t>webGLB</w:t>
      </w:r>
      <w:r>
        <w:t>uffer</w:t>
      </w:r>
      <w:r w:rsidRPr="00B63373">
        <w:t>对象绑定为当前的数组缓冲对象。这相当于告诉</w:t>
      </w:r>
      <w:r w:rsidRPr="00B63373">
        <w:t>webGL</w:t>
      </w:r>
      <w:r w:rsidRPr="00B63373">
        <w:t>，从现在开始，这个缓冲对象就是它要使用的对象。三角形的顶点定义在一个名为</w:t>
      </w:r>
      <w:r w:rsidRPr="00B63373">
        <w:t>triangleVer</w:t>
      </w:r>
      <w:r>
        <w:t>tices</w:t>
      </w:r>
      <w:r w:rsidRPr="00B63373">
        <w:t>的</w:t>
      </w:r>
      <w:r w:rsidRPr="00B63373">
        <w:t>JavaScript</w:t>
      </w:r>
      <w:r w:rsidRPr="00B63373">
        <w:t>数组中。</w:t>
      </w:r>
    </w:p>
    <w:p w:rsidR="002D1B20" w:rsidRDefault="002D1B20" w:rsidP="002D1B20">
      <w:pPr>
        <w:ind w:firstLine="420"/>
      </w:pPr>
      <w:r>
        <w:t>本课中为了保持简单</w:t>
      </w:r>
      <w:r>
        <w:rPr>
          <w:rFonts w:hint="eastAsia"/>
        </w:rPr>
        <w:t>，</w:t>
      </w:r>
      <w:r>
        <w:t>三角形的三个顶点直接被赋予</w:t>
      </w:r>
      <w:r w:rsidR="005D69FA">
        <w:t>剪裁过</w:t>
      </w:r>
      <w:r>
        <w:t>的坐标</w:t>
      </w:r>
      <w:r>
        <w:rPr>
          <w:rFonts w:hint="eastAsia"/>
        </w:rPr>
        <w:t>，</w:t>
      </w:r>
      <w:r>
        <w:t>无需在顶点着色器中进行矩阵变换操作</w:t>
      </w:r>
      <w:r>
        <w:rPr>
          <w:rFonts w:hint="eastAsia"/>
        </w:rPr>
        <w:t>。而</w:t>
      </w:r>
      <w:r w:rsidR="005D69FA">
        <w:rPr>
          <w:rFonts w:hint="eastAsia"/>
        </w:rPr>
        <w:t>剪裁</w:t>
      </w:r>
      <w:bookmarkStart w:id="0" w:name="_GoBack"/>
      <w:bookmarkEnd w:id="0"/>
      <w:r>
        <w:rPr>
          <w:rFonts w:hint="eastAsia"/>
        </w:rPr>
        <w:t>坐标系的</w:t>
      </w:r>
      <w:r w:rsidRPr="00B63373">
        <w:t>原点在</w:t>
      </w:r>
      <w:r>
        <w:rPr>
          <w:rFonts w:hint="eastAsia"/>
        </w:rPr>
        <w:t>（</w:t>
      </w:r>
      <w:r w:rsidRPr="00B63373">
        <w:t>0</w:t>
      </w:r>
      <w:r>
        <w:rPr>
          <w:rFonts w:hint="eastAsia"/>
        </w:rPr>
        <w:t>，</w:t>
      </w:r>
      <w:r w:rsidRPr="00B63373">
        <w:t>0</w:t>
      </w:r>
      <w:r>
        <w:rPr>
          <w:rFonts w:hint="eastAsia"/>
        </w:rPr>
        <w:t>），</w:t>
      </w:r>
      <w:r w:rsidRPr="00B63373">
        <w:t>位于视口的中央。</w:t>
      </w:r>
      <w:r>
        <w:t>x</w:t>
      </w:r>
      <w:r w:rsidRPr="00B63373">
        <w:t>轴沿着水平方向指向右，</w:t>
      </w:r>
      <w:r w:rsidRPr="00B63373">
        <w:t>y</w:t>
      </w:r>
      <w:r w:rsidRPr="00B63373">
        <w:t>轴方向竖直向上，</w:t>
      </w:r>
      <w:r>
        <w:t>z</w:t>
      </w:r>
      <w:r w:rsidRPr="00B63373">
        <w:t>轴方向</w:t>
      </w:r>
      <w:r>
        <w:t>从屏幕指向</w:t>
      </w:r>
      <w:r w:rsidRPr="00B63373">
        <w:t>用户</w:t>
      </w:r>
      <w:r>
        <w:rPr>
          <w:rFonts w:hint="eastAsia"/>
        </w:rPr>
        <w:t>，</w:t>
      </w:r>
      <w:r>
        <w:t>即用的是右手坐标系</w:t>
      </w:r>
      <w:r>
        <w:rPr>
          <w:rFonts w:hint="eastAsia"/>
        </w:rPr>
        <w:t>。</w:t>
      </w:r>
      <w:r w:rsidRPr="00B63373">
        <w:t>这三个轴的坐标范围都是从</w:t>
      </w:r>
      <w:r w:rsidRPr="00B63373">
        <w:t>-1</w:t>
      </w:r>
      <w:r w:rsidRPr="00B63373">
        <w:t>到</w:t>
      </w:r>
      <w:r w:rsidRPr="00B63373">
        <w:t>+1</w:t>
      </w:r>
      <w:r>
        <w:rPr>
          <w:rFonts w:hint="eastAsia"/>
        </w:rPr>
        <w:t>，</w:t>
      </w:r>
      <w:r w:rsidRPr="00B63373">
        <w:t>视口的左下角的坐标为</w:t>
      </w:r>
      <w:r w:rsidRPr="00B63373">
        <w:t>x=</w:t>
      </w:r>
      <w:r>
        <w:rPr>
          <w:rFonts w:hint="eastAsia"/>
        </w:rPr>
        <w:t>-</w:t>
      </w:r>
      <w:r>
        <w:t>1</w:t>
      </w:r>
      <w:r w:rsidRPr="00B63373">
        <w:t>和</w:t>
      </w:r>
      <w:r w:rsidRPr="00B63373">
        <w:t>y=</w:t>
      </w:r>
      <w:r>
        <w:rPr>
          <w:rFonts w:hint="eastAsia"/>
        </w:rPr>
        <w:t>-</w:t>
      </w:r>
      <w:r>
        <w:t>1</w:t>
      </w:r>
      <w:r w:rsidRPr="00B63373">
        <w:t>，右上角的坐标为</w:t>
      </w:r>
      <w:r>
        <w:t>x</w:t>
      </w:r>
      <w:r>
        <w:rPr>
          <w:rFonts w:hint="eastAsia"/>
        </w:rPr>
        <w:t>=</w:t>
      </w:r>
      <w:r>
        <w:t>1</w:t>
      </w:r>
      <w:r w:rsidRPr="00B63373">
        <w:t>和</w:t>
      </w:r>
      <w:r>
        <w:t>y</w:t>
      </w:r>
      <w:r>
        <w:rPr>
          <w:rFonts w:hint="eastAsia"/>
        </w:rPr>
        <w:t>=</w:t>
      </w:r>
      <w:r>
        <w:t>1</w:t>
      </w:r>
      <w:r>
        <w:rPr>
          <w:rFonts w:hint="eastAsia"/>
        </w:rPr>
        <w:t>，</w:t>
      </w:r>
      <w:r w:rsidRPr="00B63373">
        <w:t>由于本</w:t>
      </w:r>
      <w:r>
        <w:t>课</w:t>
      </w:r>
      <w:r w:rsidRPr="00B63373">
        <w:t>绘制的是一个</w:t>
      </w:r>
      <w:r w:rsidRPr="00B63373">
        <w:t>2D</w:t>
      </w:r>
      <w:r w:rsidRPr="00B63373">
        <w:t>图形，所有顶点的</w:t>
      </w:r>
      <w:r>
        <w:t>z</w:t>
      </w:r>
      <w:r w:rsidRPr="00B63373">
        <w:t>值都为</w:t>
      </w:r>
      <w:r w:rsidRPr="00B63373">
        <w:t>0</w:t>
      </w:r>
      <w:r>
        <w:rPr>
          <w:rFonts w:hint="eastAsia"/>
        </w:rPr>
        <w:t>，</w:t>
      </w:r>
      <w:r w:rsidRPr="00B63373">
        <w:t>因此这个三角形绘制在</w:t>
      </w:r>
      <w:r w:rsidRPr="00B63373">
        <w:t>z=0</w:t>
      </w:r>
      <w:r w:rsidRPr="00B63373">
        <w:t>的</w:t>
      </w:r>
      <w:r w:rsidRPr="00B63373">
        <w:t>xy</w:t>
      </w:r>
      <w:r w:rsidRPr="00B63373">
        <w:t>平面上</w:t>
      </w:r>
      <w:r>
        <w:rPr>
          <w:rFonts w:hint="eastAsia"/>
        </w:rPr>
        <w:t>。</w:t>
      </w:r>
    </w:p>
    <w:p w:rsidR="002D1B20" w:rsidRDefault="002D1B20" w:rsidP="002D1B20">
      <w:pPr>
        <w:ind w:firstLine="420"/>
      </w:pPr>
      <w:r w:rsidRPr="00B63373">
        <w:t>接着根据包含顶点的</w:t>
      </w:r>
      <w:r w:rsidRPr="00B63373">
        <w:t>Javascript</w:t>
      </w:r>
      <w:r w:rsidRPr="00B63373">
        <w:t>数组创建一个</w:t>
      </w:r>
      <w:r w:rsidRPr="00B63373">
        <w:t>F</w:t>
      </w:r>
      <w:r>
        <w:t>loat</w:t>
      </w:r>
      <w:r w:rsidRPr="00B63373">
        <w:t>32Array</w:t>
      </w:r>
      <w:r w:rsidRPr="00B63373">
        <w:t>对象</w:t>
      </w:r>
      <w:r>
        <w:rPr>
          <w:rFonts w:hint="eastAsia"/>
        </w:rPr>
        <w:t>，</w:t>
      </w:r>
      <w:r>
        <w:t>它用于把顶点数据传递给</w:t>
      </w:r>
      <w:r>
        <w:t>WebGL</w:t>
      </w:r>
      <w:r>
        <w:rPr>
          <w:rFonts w:hint="eastAsia"/>
        </w:rPr>
        <w:t>。</w:t>
      </w:r>
    </w:p>
    <w:p w:rsidR="002D1B20" w:rsidRDefault="002D1B20" w:rsidP="002D1B20">
      <w:pPr>
        <w:ind w:firstLine="420"/>
      </w:pPr>
      <w:r>
        <w:t>调用</w:t>
      </w:r>
      <w:r>
        <w:t>gl.bufferData()</w:t>
      </w:r>
      <w:r>
        <w:t>方法，把顶点数据写入当前绑定的</w:t>
      </w:r>
      <w:r>
        <w:t>webGLBuffer</w:t>
      </w:r>
      <w:r>
        <w:t>对象中。这个调用告诉</w:t>
      </w:r>
      <w:r>
        <w:t>webGL</w:t>
      </w:r>
      <w:r>
        <w:t>哪些数据保存在用</w:t>
      </w:r>
      <w:r>
        <w:t>gl.createBuffer()</w:t>
      </w:r>
      <w:r>
        <w:t>创建的缓冲对象中。</w:t>
      </w:r>
    </w:p>
    <w:p w:rsidR="002D1B20" w:rsidRDefault="002D1B20" w:rsidP="002D1B20">
      <w:pPr>
        <w:ind w:firstLine="420"/>
      </w:pPr>
      <w:r>
        <w:t>setupBuffer()</w:t>
      </w:r>
      <w:r>
        <w:t>函数最后执行的操作是给</w:t>
      </w:r>
      <w:r>
        <w:t>vertexBuffer</w:t>
      </w:r>
      <w:r>
        <w:t>对象添加两个新属性并给它们设置适当的初始值</w:t>
      </w:r>
      <w:r>
        <w:rPr>
          <w:rFonts w:hint="eastAsia"/>
        </w:rPr>
        <w:t>。</w:t>
      </w:r>
      <w:r>
        <w:t>第一个是</w:t>
      </w:r>
      <w:r>
        <w:t>itemSize</w:t>
      </w:r>
      <w:r>
        <w:t>属性，它定义了每个属性有多少个分量</w:t>
      </w:r>
      <w:r>
        <w:rPr>
          <w:rFonts w:hint="eastAsia"/>
        </w:rPr>
        <w:t>。</w:t>
      </w:r>
      <w:r>
        <w:t>第二个是</w:t>
      </w:r>
      <w:r>
        <w:t>numberOfItems</w:t>
      </w:r>
      <w:r>
        <w:t>属性，它定义在这个缓冲中的项項或顶点的个数</w:t>
      </w:r>
      <w:r>
        <w:rPr>
          <w:rFonts w:hint="eastAsia"/>
        </w:rPr>
        <w:t>。</w:t>
      </w:r>
      <w:r>
        <w:t>绘制场景时需要用到这两个属性属性的值。</w:t>
      </w:r>
    </w:p>
    <w:p w:rsidR="00251929" w:rsidRDefault="00B63373" w:rsidP="00251929">
      <w:pPr>
        <w:pStyle w:val="2"/>
      </w:pPr>
      <w:r>
        <w:t>创建顶点着色器和片段着色器</w:t>
      </w:r>
    </w:p>
    <w:p w:rsidR="00251929" w:rsidRDefault="00B63373" w:rsidP="006D70A8">
      <w:pPr>
        <w:ind w:firstLine="420"/>
      </w:pPr>
      <w:r>
        <w:t>所有的</w:t>
      </w:r>
      <w:r>
        <w:t>WebGL</w:t>
      </w:r>
      <w:r>
        <w:t>程序都必须有一个顶点着色器和一个片段着色器。</w:t>
      </w:r>
      <w:r>
        <w:t>setup</w:t>
      </w:r>
      <w:r w:rsidR="00251929">
        <w:t>S</w:t>
      </w:r>
      <w:r>
        <w:t>haders</w:t>
      </w:r>
      <w:r w:rsidR="00251929">
        <w:t>()</w:t>
      </w:r>
      <w:r>
        <w:t>函</w:t>
      </w:r>
      <w:r w:rsidR="00251929">
        <w:t>数</w:t>
      </w:r>
      <w:r>
        <w:t>以字符串的形式包含了顶点着色器和片段着色器的源代码。</w:t>
      </w:r>
      <w:r w:rsidR="00251929">
        <w:t>本课中的着色器代码可以说是最简单的了</w:t>
      </w:r>
      <w:r w:rsidR="00251929">
        <w:rPr>
          <w:rFonts w:hint="eastAsia"/>
        </w:rPr>
        <w:t>。</w:t>
      </w:r>
      <w:r>
        <w:t>首先分析顶点着色器：</w:t>
      </w:r>
    </w:p>
    <w:p w:rsidR="00251929" w:rsidRDefault="00251929" w:rsidP="00251929">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FF"/>
          <w:kern w:val="0"/>
          <w:sz w:val="19"/>
          <w:szCs w:val="19"/>
          <w:highlight w:val="white"/>
        </w:rPr>
        <w:t>var</w:t>
      </w:r>
      <w:r>
        <w:rPr>
          <w:rFonts w:ascii="新宋体" w:eastAsia="新宋体" w:cs="新宋体"/>
          <w:color w:val="000000"/>
          <w:kern w:val="0"/>
          <w:sz w:val="19"/>
          <w:szCs w:val="19"/>
          <w:highlight w:val="white"/>
        </w:rPr>
        <w:t xml:space="preserve"> vertexShaderSource =</w:t>
      </w:r>
    </w:p>
    <w:p w:rsidR="00251929" w:rsidRDefault="00251929" w:rsidP="00251929">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A31515"/>
          <w:kern w:val="0"/>
          <w:sz w:val="19"/>
          <w:szCs w:val="19"/>
          <w:highlight w:val="white"/>
        </w:rPr>
        <w:t>"attribute vec3 aVertexPosition;                 \n"</w:t>
      </w:r>
      <w:r>
        <w:rPr>
          <w:rFonts w:ascii="新宋体" w:eastAsia="新宋体" w:cs="新宋体"/>
          <w:color w:val="000000"/>
          <w:kern w:val="0"/>
          <w:sz w:val="19"/>
          <w:szCs w:val="19"/>
          <w:highlight w:val="white"/>
        </w:rPr>
        <w:t xml:space="preserve"> +</w:t>
      </w:r>
    </w:p>
    <w:p w:rsidR="00251929" w:rsidRDefault="00251929" w:rsidP="00251929">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lastRenderedPageBreak/>
        <w:t xml:space="preserve">  </w:t>
      </w:r>
      <w:r>
        <w:rPr>
          <w:rFonts w:ascii="新宋体" w:eastAsia="新宋体" w:cs="新宋体"/>
          <w:color w:val="A31515"/>
          <w:kern w:val="0"/>
          <w:sz w:val="19"/>
          <w:szCs w:val="19"/>
          <w:highlight w:val="white"/>
        </w:rPr>
        <w:t>"void main() {                                   \n"</w:t>
      </w:r>
      <w:r>
        <w:rPr>
          <w:rFonts w:ascii="新宋体" w:eastAsia="新宋体" w:cs="新宋体"/>
          <w:color w:val="000000"/>
          <w:kern w:val="0"/>
          <w:sz w:val="19"/>
          <w:szCs w:val="19"/>
          <w:highlight w:val="white"/>
        </w:rPr>
        <w:t xml:space="preserve"> +</w:t>
      </w:r>
    </w:p>
    <w:p w:rsidR="00251929" w:rsidRDefault="00251929" w:rsidP="00251929">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A31515"/>
          <w:kern w:val="0"/>
          <w:sz w:val="19"/>
          <w:szCs w:val="19"/>
          <w:highlight w:val="white"/>
        </w:rPr>
        <w:t>"  gl_Position = vec4(aVertexPosition, 1.0);     \n"</w:t>
      </w:r>
      <w:r>
        <w:rPr>
          <w:rFonts w:ascii="新宋体" w:eastAsia="新宋体" w:cs="新宋体"/>
          <w:color w:val="000000"/>
          <w:kern w:val="0"/>
          <w:sz w:val="19"/>
          <w:szCs w:val="19"/>
          <w:highlight w:val="white"/>
        </w:rPr>
        <w:t xml:space="preserve"> +</w:t>
      </w:r>
    </w:p>
    <w:p w:rsidR="00251929" w:rsidRDefault="00251929" w:rsidP="00251929">
      <w:r>
        <w:rPr>
          <w:rFonts w:ascii="新宋体" w:eastAsia="新宋体" w:cs="新宋体"/>
          <w:color w:val="000000"/>
          <w:kern w:val="0"/>
          <w:sz w:val="19"/>
          <w:szCs w:val="19"/>
          <w:highlight w:val="white"/>
        </w:rPr>
        <w:t xml:space="preserve">  </w:t>
      </w:r>
      <w:r>
        <w:rPr>
          <w:rFonts w:ascii="新宋体" w:eastAsia="新宋体" w:cs="新宋体"/>
          <w:color w:val="A31515"/>
          <w:kern w:val="0"/>
          <w:sz w:val="19"/>
          <w:szCs w:val="19"/>
          <w:highlight w:val="white"/>
        </w:rPr>
        <w:t>"}                                               \n"</w:t>
      </w:r>
      <w:r>
        <w:rPr>
          <w:rFonts w:ascii="新宋体" w:eastAsia="新宋体" w:cs="新宋体"/>
          <w:color w:val="000000"/>
          <w:kern w:val="0"/>
          <w:sz w:val="19"/>
          <w:szCs w:val="19"/>
          <w:highlight w:val="white"/>
        </w:rPr>
        <w:t>;</w:t>
      </w:r>
    </w:p>
    <w:p w:rsidR="00251929" w:rsidRDefault="00B63373" w:rsidP="00251929">
      <w:pPr>
        <w:ind w:firstLine="420"/>
      </w:pPr>
      <w:r>
        <w:t>这里把顶点着色器的源代码以字符串的形式赋给</w:t>
      </w:r>
      <w:r>
        <w:t>JavaScript</w:t>
      </w:r>
      <w:r>
        <w:t>变量</w:t>
      </w:r>
      <w:r>
        <w:t>vertexShaderSource</w:t>
      </w:r>
      <w:r w:rsidR="00251929">
        <w:rPr>
          <w:rFonts w:hint="eastAsia"/>
        </w:rPr>
        <w:t>。</w:t>
      </w:r>
      <w:r>
        <w:t>其中的</w:t>
      </w:r>
      <w:r w:rsidR="00BB0723">
        <w:rPr>
          <w:rFonts w:hint="eastAsia"/>
        </w:rPr>
        <w:t>“</w:t>
      </w:r>
      <w:r>
        <w:t>+</w:t>
      </w:r>
      <w:r w:rsidR="00BB0723">
        <w:rPr>
          <w:rFonts w:hint="eastAsia"/>
        </w:rPr>
        <w:t>”</w:t>
      </w:r>
      <w:r>
        <w:t>运算符是</w:t>
      </w:r>
      <w:r>
        <w:t>Javascript</w:t>
      </w:r>
      <w:r>
        <w:t>中的字符串连接运算符，它把每行的源代码合并成一个字符串</w:t>
      </w:r>
      <w:r w:rsidR="00251929">
        <w:rPr>
          <w:rFonts w:hint="eastAsia"/>
        </w:rPr>
        <w:t>，</w:t>
      </w:r>
      <w:r>
        <w:t>对于本例这样的小程序，这样做处理是行得通的。但是如果面对一个比较复杂的着色器，则</w:t>
      </w:r>
      <w:r w:rsidR="00251929">
        <w:t>应该用</w:t>
      </w:r>
      <w:r w:rsidR="00251929">
        <w:rPr>
          <w:rFonts w:hint="eastAsia"/>
        </w:rPr>
        <w:t>&lt;s</w:t>
      </w:r>
      <w:r>
        <w:t>cript&gt;</w:t>
      </w:r>
      <w:r>
        <w:t>标记在全局级定义一个着色器，然后通过</w:t>
      </w:r>
      <w:r>
        <w:t>DOM</w:t>
      </w:r>
      <w:r w:rsidR="00251929">
        <w:t xml:space="preserve"> </w:t>
      </w:r>
      <w:r>
        <w:t>API</w:t>
      </w:r>
      <w:r>
        <w:t>引用它们的源代码，这样做会更加方便</w:t>
      </w:r>
      <w:r w:rsidR="00251929">
        <w:rPr>
          <w:rFonts w:hint="eastAsia"/>
        </w:rPr>
        <w:t>，</w:t>
      </w:r>
      <w:r w:rsidR="00251929">
        <w:t>会在下一课中介绍这种方法</w:t>
      </w:r>
      <w:r w:rsidR="00251929">
        <w:rPr>
          <w:rFonts w:hint="eastAsia"/>
        </w:rPr>
        <w:t>，</w:t>
      </w:r>
      <w:r w:rsidR="00251929">
        <w:t>而且以后都会使用</w:t>
      </w:r>
      <w:r w:rsidR="00251929">
        <w:t>DOM API</w:t>
      </w:r>
      <w:r w:rsidR="00251929">
        <w:t>的方式访问着色器</w:t>
      </w:r>
      <w:r>
        <w:t>。</w:t>
      </w:r>
    </w:p>
    <w:p w:rsidR="00BB0723" w:rsidRDefault="00B63373" w:rsidP="00251929">
      <w:pPr>
        <w:ind w:firstLine="420"/>
      </w:pPr>
      <w:r>
        <w:t>顶点着色器的第一行代码定义了一个类型为</w:t>
      </w:r>
      <w:r w:rsidR="00BB0723">
        <w:t>v</w:t>
      </w:r>
      <w:r>
        <w:t>ec3</w:t>
      </w:r>
      <w:r>
        <w:t>、</w:t>
      </w:r>
      <w:r>
        <w:t xml:space="preserve"> </w:t>
      </w:r>
      <w:r>
        <w:t>名为</w:t>
      </w:r>
      <w:r>
        <w:t>a</w:t>
      </w:r>
      <w:r w:rsidR="00BB0723">
        <w:t>V</w:t>
      </w:r>
      <w:r>
        <w:t>ertex</w:t>
      </w:r>
      <w:r w:rsidR="00BB0723">
        <w:t>P</w:t>
      </w:r>
      <w:r>
        <w:t>osition</w:t>
      </w:r>
      <w:r>
        <w:t>的变量。</w:t>
      </w:r>
      <w:r>
        <w:t>vec3</w:t>
      </w:r>
      <w:r>
        <w:t>表示一个包含三个分量的向量。在</w:t>
      </w:r>
      <w:r w:rsidR="00BB0723">
        <w:t>v</w:t>
      </w:r>
      <w:r>
        <w:t>ec3</w:t>
      </w:r>
      <w:r>
        <w:t>类型之前还指定了此变量是属性。属性是一些特殊的输入变量，利用它们把顶点数据从</w:t>
      </w:r>
      <w:r>
        <w:t>WebGL</w:t>
      </w:r>
      <w:r w:rsidR="00BB0723">
        <w:t xml:space="preserve"> </w:t>
      </w:r>
      <w:r>
        <w:t>API</w:t>
      </w:r>
      <w:r>
        <w:t>传送到顶点着色器。</w:t>
      </w:r>
    </w:p>
    <w:p w:rsidR="00BB0723" w:rsidRDefault="00B63373" w:rsidP="00251929">
      <w:pPr>
        <w:ind w:firstLine="420"/>
      </w:pPr>
      <w:r>
        <w:t>在本例中，利用</w:t>
      </w:r>
      <w:r>
        <w:t>aVertexPosition</w:t>
      </w:r>
      <w:r>
        <w:t>这个属性把每个顶点的位置传送给顶点着色器</w:t>
      </w:r>
      <w:r w:rsidR="00BB0723">
        <w:rPr>
          <w:rFonts w:hint="eastAsia"/>
        </w:rPr>
        <w:t>，</w:t>
      </w:r>
      <w:r>
        <w:t>WebGL</w:t>
      </w:r>
      <w:r>
        <w:t>根据这些位置绘制一个三角形。为了使顶点顺利通过</w:t>
      </w:r>
      <w:r>
        <w:t>AP</w:t>
      </w:r>
      <w:r w:rsidR="00BB0723">
        <w:t>I</w:t>
      </w:r>
      <w:r>
        <w:t>并最终到达</w:t>
      </w:r>
      <w:r>
        <w:t>a</w:t>
      </w:r>
      <w:r w:rsidR="00BB0723">
        <w:t>V</w:t>
      </w:r>
      <w:r>
        <w:t>ertex</w:t>
      </w:r>
      <w:r w:rsidR="00BB0723">
        <w:t>P</w:t>
      </w:r>
      <w:r>
        <w:t>osition</w:t>
      </w:r>
      <w:r>
        <w:t>属性中，还需要为顶点设置缓冲区，并将缓冲区绑定到</w:t>
      </w:r>
      <w:r>
        <w:t>a</w:t>
      </w:r>
      <w:r w:rsidR="00BB0723">
        <w:t>V</w:t>
      </w:r>
      <w:r>
        <w:t>ertex</w:t>
      </w:r>
      <w:r w:rsidR="00BB0723">
        <w:t>P</w:t>
      </w:r>
      <w:r>
        <w:t>osition</w:t>
      </w:r>
      <w:r>
        <w:t>属性上。这两个步骤由后面给出的</w:t>
      </w:r>
      <w:r>
        <w:t>setupBuff</w:t>
      </w:r>
      <w:r w:rsidR="00BB0723">
        <w:t>ers()</w:t>
      </w:r>
      <w:r>
        <w:t>和</w:t>
      </w:r>
      <w:r>
        <w:t>draw</w:t>
      </w:r>
      <w:r w:rsidR="00BB0723">
        <w:t>()</w:t>
      </w:r>
      <w:r>
        <w:t>函数来实现。</w:t>
      </w:r>
    </w:p>
    <w:p w:rsidR="00BB0723" w:rsidRDefault="00B63373" w:rsidP="00251929">
      <w:pPr>
        <w:ind w:firstLine="420"/>
      </w:pPr>
      <w:r>
        <w:t>顶点着色器的下一条语句声明</w:t>
      </w:r>
      <w:r>
        <w:t>main</w:t>
      </w:r>
      <w:r w:rsidR="00BB0723">
        <w:t>()</w:t>
      </w:r>
      <w:r>
        <w:t>函数，它是执行顶点着色器的入口点。</w:t>
      </w:r>
      <w:r w:rsidR="00BB0723">
        <w:rPr>
          <w:rFonts w:hint="eastAsia"/>
        </w:rPr>
        <w:t>m</w:t>
      </w:r>
      <w:r>
        <w:t>ain</w:t>
      </w:r>
      <w:r w:rsidR="00BB0723">
        <w:t>()</w:t>
      </w:r>
      <w:r>
        <w:t>函数的内容非常简单，它只是把输入的一个顶点位置赋给一个名为</w:t>
      </w:r>
      <w:r>
        <w:t>gL</w:t>
      </w:r>
      <w:r w:rsidR="00BB0723">
        <w:t>_P</w:t>
      </w:r>
      <w:r>
        <w:t>osition</w:t>
      </w:r>
      <w:r>
        <w:t>的变量。所有顶点着色器都必须给这个预定义变量赋一个值。当顶点着色器结束处理一个顶点时，这个变量保存了它的位置，并将其传递给</w:t>
      </w:r>
      <w:r>
        <w:t>Web</w:t>
      </w:r>
      <w:r w:rsidR="00BB0723">
        <w:t xml:space="preserve"> </w:t>
      </w:r>
      <w:r>
        <w:t>GL</w:t>
      </w:r>
      <w:r>
        <w:t>流水线的下一个阶段。</w:t>
      </w:r>
    </w:p>
    <w:p w:rsidR="00251929" w:rsidRDefault="00B63373" w:rsidP="00251929">
      <w:pPr>
        <w:ind w:firstLine="420"/>
      </w:pPr>
      <w:r>
        <w:t>本</w:t>
      </w:r>
      <w:r w:rsidR="00251929">
        <w:t>课</w:t>
      </w:r>
      <w:r>
        <w:t>中的片段着色器也非常简单，具体代码如下：</w:t>
      </w:r>
    </w:p>
    <w:p w:rsidR="00BB0723" w:rsidRDefault="00BB0723" w:rsidP="00BB0723">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FF"/>
          <w:kern w:val="0"/>
          <w:sz w:val="19"/>
          <w:szCs w:val="19"/>
          <w:highlight w:val="white"/>
        </w:rPr>
        <w:t>var</w:t>
      </w:r>
      <w:r>
        <w:rPr>
          <w:rFonts w:ascii="新宋体" w:eastAsia="新宋体" w:cs="新宋体"/>
          <w:color w:val="000000"/>
          <w:kern w:val="0"/>
          <w:sz w:val="19"/>
          <w:szCs w:val="19"/>
          <w:highlight w:val="white"/>
        </w:rPr>
        <w:t xml:space="preserve"> fragmentShaderSource =</w:t>
      </w:r>
    </w:p>
    <w:p w:rsidR="00BB0723" w:rsidRDefault="00BB0723" w:rsidP="00BB0723">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A31515"/>
          <w:kern w:val="0"/>
          <w:sz w:val="19"/>
          <w:szCs w:val="19"/>
          <w:highlight w:val="white"/>
        </w:rPr>
        <w:t>"precision mediump float;                    \n"</w:t>
      </w:r>
      <w:r>
        <w:rPr>
          <w:rFonts w:ascii="新宋体" w:eastAsia="新宋体" w:cs="新宋体"/>
          <w:color w:val="000000"/>
          <w:kern w:val="0"/>
          <w:sz w:val="19"/>
          <w:szCs w:val="19"/>
          <w:highlight w:val="white"/>
        </w:rPr>
        <w:t xml:space="preserve"> +</w:t>
      </w:r>
    </w:p>
    <w:p w:rsidR="00BB0723" w:rsidRDefault="00BB0723" w:rsidP="00BB0723">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A31515"/>
          <w:kern w:val="0"/>
          <w:sz w:val="19"/>
          <w:szCs w:val="19"/>
          <w:highlight w:val="white"/>
        </w:rPr>
        <w:t>"void main() {                               \n"</w:t>
      </w:r>
      <w:r>
        <w:rPr>
          <w:rFonts w:ascii="新宋体" w:eastAsia="新宋体" w:cs="新宋体"/>
          <w:color w:val="000000"/>
          <w:kern w:val="0"/>
          <w:sz w:val="19"/>
          <w:szCs w:val="19"/>
          <w:highlight w:val="white"/>
        </w:rPr>
        <w:t xml:space="preserve"> +</w:t>
      </w:r>
    </w:p>
    <w:p w:rsidR="00BB0723" w:rsidRDefault="00BB0723" w:rsidP="00BB0723">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A31515"/>
          <w:kern w:val="0"/>
          <w:sz w:val="19"/>
          <w:szCs w:val="19"/>
          <w:highlight w:val="white"/>
        </w:rPr>
        <w:t>"  gl_FragColor = vec4(1.0, 1.0, 0.0, 1.0);  \n"</w:t>
      </w:r>
      <w:r>
        <w:rPr>
          <w:rFonts w:ascii="新宋体" w:eastAsia="新宋体" w:cs="新宋体"/>
          <w:color w:val="000000"/>
          <w:kern w:val="0"/>
          <w:sz w:val="19"/>
          <w:szCs w:val="19"/>
          <w:highlight w:val="white"/>
        </w:rPr>
        <w:t xml:space="preserve"> +</w:t>
      </w:r>
    </w:p>
    <w:p w:rsidR="00BB0723" w:rsidRDefault="00BB0723" w:rsidP="00BB0723">
      <w:pPr>
        <w:ind w:firstLine="420"/>
        <w:rPr>
          <w:rFonts w:ascii="新宋体" w:eastAsia="新宋体" w:cs="新宋体"/>
          <w:color w:val="000000"/>
          <w:kern w:val="0"/>
          <w:sz w:val="19"/>
          <w:szCs w:val="19"/>
        </w:rPr>
      </w:pPr>
      <w:r>
        <w:rPr>
          <w:rFonts w:ascii="新宋体" w:eastAsia="新宋体" w:cs="新宋体"/>
          <w:color w:val="000000"/>
          <w:kern w:val="0"/>
          <w:sz w:val="19"/>
          <w:szCs w:val="19"/>
          <w:highlight w:val="white"/>
        </w:rPr>
        <w:t xml:space="preserve">  </w:t>
      </w:r>
      <w:r>
        <w:rPr>
          <w:rFonts w:ascii="新宋体" w:eastAsia="新宋体" w:cs="新宋体"/>
          <w:color w:val="A31515"/>
          <w:kern w:val="0"/>
          <w:sz w:val="19"/>
          <w:szCs w:val="19"/>
          <w:highlight w:val="white"/>
        </w:rPr>
        <w:t>"}                                           \n"</w:t>
      </w:r>
      <w:r>
        <w:rPr>
          <w:rFonts w:ascii="新宋体" w:eastAsia="新宋体" w:cs="新宋体"/>
          <w:color w:val="000000"/>
          <w:kern w:val="0"/>
          <w:sz w:val="19"/>
          <w:szCs w:val="19"/>
          <w:highlight w:val="white"/>
        </w:rPr>
        <w:t>;</w:t>
      </w:r>
    </w:p>
    <w:p w:rsidR="00BB0723" w:rsidRDefault="00B63373" w:rsidP="00BB0723">
      <w:pPr>
        <w:ind w:firstLine="420"/>
      </w:pPr>
      <w:r>
        <w:t>这个片段着色器也用一个</w:t>
      </w:r>
      <w:r w:rsidR="00BB0723">
        <w:rPr>
          <w:rFonts w:hint="eastAsia"/>
        </w:rPr>
        <w:t>“</w:t>
      </w:r>
      <w:r>
        <w:t>+</w:t>
      </w:r>
      <w:r w:rsidR="00BB0723">
        <w:rPr>
          <w:rFonts w:hint="eastAsia"/>
        </w:rPr>
        <w:t>”</w:t>
      </w:r>
      <w:r>
        <w:t>运算符把各行连</w:t>
      </w:r>
      <w:r w:rsidR="00BB0723">
        <w:t>接</w:t>
      </w:r>
      <w:r>
        <w:t>成一</w:t>
      </w:r>
      <w:r w:rsidR="00BB0723">
        <w:t>个字符串</w:t>
      </w:r>
      <w:r w:rsidR="00BB0723">
        <w:rPr>
          <w:rFonts w:hint="eastAsia"/>
        </w:rPr>
        <w:t>。第一</w:t>
      </w:r>
      <w:r>
        <w:t>行用一个精度</w:t>
      </w:r>
      <w:r w:rsidR="00BB0723">
        <w:t>限定</w:t>
      </w:r>
      <w:r>
        <w:t>符声明片</w:t>
      </w:r>
      <w:r w:rsidR="00BB0723">
        <w:t>声明片段着色器中浮点数的精度</w:t>
      </w:r>
      <w:r w:rsidR="00BB0723">
        <w:rPr>
          <w:rFonts w:hint="eastAsia"/>
        </w:rPr>
        <w:t>，</w:t>
      </w:r>
      <w:r w:rsidR="00BB0723">
        <w:t>这里使用中等精度</w:t>
      </w:r>
      <w:r w:rsidR="00BB0723">
        <w:rPr>
          <w:rFonts w:hint="eastAsia"/>
        </w:rPr>
        <w:t>。</w:t>
      </w:r>
    </w:p>
    <w:p w:rsidR="00251929" w:rsidRDefault="00BB0723" w:rsidP="00BB0723">
      <w:pPr>
        <w:ind w:firstLine="420"/>
      </w:pPr>
      <w:r>
        <w:t>在片段着色器中</w:t>
      </w:r>
      <w:r>
        <w:rPr>
          <w:rFonts w:hint="eastAsia"/>
        </w:rPr>
        <w:t>，</w:t>
      </w:r>
      <w:r>
        <w:t>main()</w:t>
      </w:r>
      <w:r>
        <w:t>函数定义了入口点</w:t>
      </w:r>
      <w:r>
        <w:rPr>
          <w:rFonts w:hint="eastAsia"/>
        </w:rPr>
        <w:t>，</w:t>
      </w:r>
      <w:r>
        <w:t>用</w:t>
      </w:r>
      <w:r>
        <w:t>vec4</w:t>
      </w:r>
      <w:r>
        <w:t>定义黄色</w:t>
      </w:r>
      <w:r>
        <w:rPr>
          <w:rFonts w:hint="eastAsia"/>
        </w:rPr>
        <w:t>，并把这个颜色保存在</w:t>
      </w:r>
      <w:r w:rsidR="00B63373">
        <w:t>内</w:t>
      </w:r>
      <w:r>
        <w:t>置的</w:t>
      </w:r>
      <w:r w:rsidR="00B63373">
        <w:t>g</w:t>
      </w:r>
      <w:r w:rsidR="00980C30">
        <w:t>l</w:t>
      </w:r>
      <w:r>
        <w:t>_</w:t>
      </w:r>
      <w:r w:rsidR="00B63373">
        <w:t>Frag</w:t>
      </w:r>
      <w:r>
        <w:t>C</w:t>
      </w:r>
      <w:r w:rsidR="00B63373">
        <w:t>olor</w:t>
      </w:r>
      <w:r w:rsidR="00B63373">
        <w:t>变量中。这个</w:t>
      </w:r>
      <w:r>
        <w:t>内置</w:t>
      </w:r>
      <w:r w:rsidR="00B63373">
        <w:t>变量是一个包含四个分量的向量</w:t>
      </w:r>
      <w:r>
        <w:rPr>
          <w:rFonts w:hint="eastAsia"/>
        </w:rPr>
        <w:t>，</w:t>
      </w:r>
      <w:r w:rsidR="00B63373">
        <w:t>它以</w:t>
      </w:r>
      <w:r w:rsidR="00B63373">
        <w:t>RGBA</w:t>
      </w:r>
      <w:r w:rsidR="00B63373">
        <w:t>格式保存了片段着色器的输出颜色。</w:t>
      </w:r>
    </w:p>
    <w:p w:rsidR="00251929" w:rsidRDefault="00BB0723" w:rsidP="00251929">
      <w:pPr>
        <w:pStyle w:val="2"/>
      </w:pPr>
      <w:r>
        <w:t>编译</w:t>
      </w:r>
      <w:r w:rsidR="00B63373">
        <w:t>着色器</w:t>
      </w:r>
    </w:p>
    <w:p w:rsidR="00BB0723" w:rsidRDefault="00B63373" w:rsidP="00251929">
      <w:pPr>
        <w:ind w:firstLine="420"/>
      </w:pPr>
      <w:r>
        <w:t>为了创建一个可以载入到</w:t>
      </w:r>
      <w:r>
        <w:t>GPU</w:t>
      </w:r>
      <w:r>
        <w:t>中且能够绘制几何图形的</w:t>
      </w:r>
      <w:r>
        <w:t>WebGL</w:t>
      </w:r>
      <w:r>
        <w:t>着色器，首先需要创建一个着色器对象</w:t>
      </w:r>
      <w:r w:rsidR="00BB0723">
        <w:rPr>
          <w:rFonts w:hint="eastAsia"/>
        </w:rPr>
        <w:t>，</w:t>
      </w:r>
      <w:r>
        <w:t>并把源代码载入到这个对象中，然后编译、链接这个着色器。</w:t>
      </w:r>
    </w:p>
    <w:p w:rsidR="00BB0723" w:rsidRDefault="00B63373" w:rsidP="00251929">
      <w:pPr>
        <w:ind w:firstLine="420"/>
      </w:pPr>
      <w:r>
        <w:t>自定义的辅助函数</w:t>
      </w:r>
      <w:r>
        <w:t>load</w:t>
      </w:r>
      <w:r w:rsidR="00BB0723">
        <w:t>S</w:t>
      </w:r>
      <w:r>
        <w:t>hader</w:t>
      </w:r>
      <w:r w:rsidR="00BB0723">
        <w:t>()</w:t>
      </w:r>
      <w:r>
        <w:t>创建一个项点着色器或片段着色器，这要取决于传送给这个函数的参数</w:t>
      </w:r>
      <w:r>
        <w:t>type</w:t>
      </w:r>
      <w:r>
        <w:t>的值。参数</w:t>
      </w:r>
      <w:r>
        <w:t>type</w:t>
      </w:r>
      <w:r>
        <w:t>可以设置为</w:t>
      </w:r>
      <w:r>
        <w:t>gl.VERTEX_SHADER</w:t>
      </w:r>
      <w:r>
        <w:t>或</w:t>
      </w:r>
      <w:r>
        <w:t>gl.FRAGMENT_SHADER</w:t>
      </w:r>
      <w:r w:rsidR="00BB0723">
        <w:rPr>
          <w:rFonts w:hint="eastAsia"/>
        </w:rPr>
        <w:t>。</w:t>
      </w:r>
      <w:r>
        <w:t>函数</w:t>
      </w:r>
      <w:r>
        <w:t>load</w:t>
      </w:r>
      <w:r w:rsidR="00BB0723">
        <w:t>S</w:t>
      </w:r>
      <w:r>
        <w:t>hader</w:t>
      </w:r>
      <w:r w:rsidR="00BB0723">
        <w:rPr>
          <w:rFonts w:hint="eastAsia"/>
        </w:rPr>
        <w:t>()</w:t>
      </w:r>
      <w:r>
        <w:t>的代码如下所示：</w:t>
      </w:r>
    </w:p>
    <w:p w:rsidR="00BB0723" w:rsidRDefault="00BB0723" w:rsidP="00BB0723"/>
    <w:p w:rsidR="00DD0C32" w:rsidRDefault="00DD0C32" w:rsidP="00DD0C32">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FF"/>
          <w:kern w:val="0"/>
          <w:sz w:val="19"/>
          <w:szCs w:val="19"/>
          <w:highlight w:val="white"/>
        </w:rPr>
        <w:t>function</w:t>
      </w:r>
      <w:r>
        <w:rPr>
          <w:rFonts w:ascii="新宋体" w:eastAsia="新宋体" w:cs="新宋体"/>
          <w:color w:val="000000"/>
          <w:kern w:val="0"/>
          <w:sz w:val="19"/>
          <w:szCs w:val="19"/>
          <w:highlight w:val="white"/>
        </w:rPr>
        <w:t xml:space="preserve"> loadShader(type, shaderSource) {</w:t>
      </w:r>
    </w:p>
    <w:p w:rsidR="00DD0C32" w:rsidRDefault="00DD0C32" w:rsidP="00DD0C32">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var</w:t>
      </w:r>
      <w:r>
        <w:rPr>
          <w:rFonts w:ascii="新宋体" w:eastAsia="新宋体" w:cs="新宋体"/>
          <w:color w:val="000000"/>
          <w:kern w:val="0"/>
          <w:sz w:val="19"/>
          <w:szCs w:val="19"/>
          <w:highlight w:val="white"/>
        </w:rPr>
        <w:t xml:space="preserve"> shader = gl.createShader(type);</w:t>
      </w:r>
    </w:p>
    <w:p w:rsidR="00DD0C32" w:rsidRDefault="00DD0C32" w:rsidP="00DD0C32">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gl.shaderSource(shader, shaderSource);</w:t>
      </w:r>
    </w:p>
    <w:p w:rsidR="00DD0C32" w:rsidRDefault="00DD0C32" w:rsidP="00DD0C32">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gl.compileShader(shader);</w:t>
      </w:r>
    </w:p>
    <w:p w:rsidR="00DD0C32" w:rsidRDefault="00DD0C32" w:rsidP="00DD0C32">
      <w:pPr>
        <w:autoSpaceDE w:val="0"/>
        <w:autoSpaceDN w:val="0"/>
        <w:adjustRightInd w:val="0"/>
        <w:jc w:val="left"/>
        <w:rPr>
          <w:rFonts w:ascii="新宋体" w:eastAsia="新宋体" w:cs="新宋体"/>
          <w:color w:val="000000"/>
          <w:kern w:val="0"/>
          <w:sz w:val="19"/>
          <w:szCs w:val="19"/>
          <w:highlight w:val="white"/>
        </w:rPr>
      </w:pPr>
    </w:p>
    <w:p w:rsidR="00DD0C32" w:rsidRDefault="00DD0C32" w:rsidP="00DD0C32">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if</w:t>
      </w:r>
      <w:r>
        <w:rPr>
          <w:rFonts w:ascii="新宋体" w:eastAsia="新宋体" w:cs="新宋体"/>
          <w:color w:val="000000"/>
          <w:kern w:val="0"/>
          <w:sz w:val="19"/>
          <w:szCs w:val="19"/>
          <w:highlight w:val="white"/>
        </w:rPr>
        <w:t xml:space="preserve"> (!gl.getShaderParameter(shader, gl.COMPILE_STATUS)) {</w:t>
      </w:r>
    </w:p>
    <w:p w:rsidR="00DD0C32" w:rsidRDefault="00DD0C32" w:rsidP="00DD0C32">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alert(</w:t>
      </w:r>
      <w:r>
        <w:rPr>
          <w:rFonts w:ascii="新宋体" w:eastAsia="新宋体" w:cs="新宋体"/>
          <w:color w:val="A31515"/>
          <w:kern w:val="0"/>
          <w:sz w:val="19"/>
          <w:szCs w:val="19"/>
          <w:highlight w:val="white"/>
        </w:rPr>
        <w:t>"Error compiling shader"</w:t>
      </w:r>
      <w:r>
        <w:rPr>
          <w:rFonts w:ascii="新宋体" w:eastAsia="新宋体" w:cs="新宋体"/>
          <w:color w:val="000000"/>
          <w:kern w:val="0"/>
          <w:sz w:val="19"/>
          <w:szCs w:val="19"/>
          <w:highlight w:val="white"/>
        </w:rPr>
        <w:t xml:space="preserve"> + gl.getShaderInfoLog(shader));</w:t>
      </w:r>
    </w:p>
    <w:p w:rsidR="00DD0C32" w:rsidRDefault="00DD0C32" w:rsidP="00DD0C32">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gl.deleteShader(shader);</w:t>
      </w:r>
    </w:p>
    <w:p w:rsidR="00DD0C32" w:rsidRDefault="00DD0C32" w:rsidP="00DD0C32">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return</w:t>
      </w: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null</w:t>
      </w:r>
      <w:r>
        <w:rPr>
          <w:rFonts w:ascii="新宋体" w:eastAsia="新宋体" w:cs="新宋体"/>
          <w:color w:val="000000"/>
          <w:kern w:val="0"/>
          <w:sz w:val="19"/>
          <w:szCs w:val="19"/>
          <w:highlight w:val="white"/>
        </w:rPr>
        <w:t>;</w:t>
      </w:r>
    </w:p>
    <w:p w:rsidR="00DD0C32" w:rsidRDefault="00DD0C32" w:rsidP="00DD0C32">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p>
    <w:p w:rsidR="00DD0C32" w:rsidRDefault="00DD0C32" w:rsidP="00DD0C32">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return</w:t>
      </w:r>
      <w:r>
        <w:rPr>
          <w:rFonts w:ascii="新宋体" w:eastAsia="新宋体" w:cs="新宋体"/>
          <w:color w:val="000000"/>
          <w:kern w:val="0"/>
          <w:sz w:val="19"/>
          <w:szCs w:val="19"/>
          <w:highlight w:val="white"/>
        </w:rPr>
        <w:t xml:space="preserve"> shader;</w:t>
      </w:r>
    </w:p>
    <w:p w:rsidR="00DD0C32" w:rsidRDefault="00DD0C32" w:rsidP="00DD0C32">
      <w:pPr>
        <w:rPr>
          <w:rFonts w:ascii="新宋体" w:eastAsia="新宋体" w:cs="新宋体"/>
          <w:color w:val="000000"/>
          <w:kern w:val="0"/>
          <w:sz w:val="19"/>
          <w:szCs w:val="19"/>
        </w:rPr>
      </w:pPr>
      <w:r>
        <w:rPr>
          <w:rFonts w:ascii="新宋体" w:eastAsia="新宋体" w:cs="新宋体"/>
          <w:color w:val="000000"/>
          <w:kern w:val="0"/>
          <w:sz w:val="19"/>
          <w:szCs w:val="19"/>
          <w:highlight w:val="white"/>
        </w:rPr>
        <w:t>}</w:t>
      </w:r>
    </w:p>
    <w:p w:rsidR="00DD0C32" w:rsidRDefault="00B63373" w:rsidP="00DD0C32">
      <w:pPr>
        <w:ind w:firstLine="420"/>
      </w:pPr>
      <w:r>
        <w:t>在这段代码中，首先用</w:t>
      </w:r>
      <w:r>
        <w:t>gl.create</w:t>
      </w:r>
      <w:r w:rsidR="00DD0C32">
        <w:t>S</w:t>
      </w:r>
      <w:r>
        <w:t>hader</w:t>
      </w:r>
      <w:r w:rsidR="00DD0C32">
        <w:t>()</w:t>
      </w:r>
      <w:r>
        <w:t>方法创建</w:t>
      </w:r>
      <w:r w:rsidR="00DD0C32">
        <w:t>一个着色器对象</w:t>
      </w:r>
      <w:r w:rsidR="00DD0C32">
        <w:rPr>
          <w:rFonts w:hint="eastAsia"/>
        </w:rPr>
        <w:t>。</w:t>
      </w:r>
      <w:r w:rsidR="00DD0C32">
        <w:t>这个方法的参数决定</w:t>
      </w:r>
      <w:r>
        <w:t>了希望创建的着色器的类型</w:t>
      </w:r>
      <w:r w:rsidR="00DD0C32">
        <w:rPr>
          <w:rFonts w:hint="eastAsia"/>
        </w:rPr>
        <w:t>，</w:t>
      </w:r>
      <w:r>
        <w:t>它可以取</w:t>
      </w:r>
      <w:r>
        <w:t>gl.</w:t>
      </w:r>
      <w:r w:rsidR="00DD0C32">
        <w:t>VERTEX_</w:t>
      </w:r>
      <w:r>
        <w:t>SHA</w:t>
      </w:r>
      <w:r w:rsidR="00DD0C32">
        <w:t>DER</w:t>
      </w:r>
      <w:r w:rsidR="00DD0C32">
        <w:t>或</w:t>
      </w:r>
      <w:r w:rsidR="00DD0C32">
        <w:t>gl.FRAGMENT_SHADER</w:t>
      </w:r>
      <w:r>
        <w:t>。然后用</w:t>
      </w:r>
      <w:r w:rsidR="00DD0C32">
        <w:rPr>
          <w:rFonts w:hint="eastAsia"/>
        </w:rPr>
        <w:t>gl</w:t>
      </w:r>
      <w:r w:rsidR="00DD0C32">
        <w:t>.</w:t>
      </w:r>
      <w:r>
        <w:t>sh</w:t>
      </w:r>
      <w:r w:rsidR="00DD0C32">
        <w:t>a</w:t>
      </w:r>
      <w:r>
        <w:t>der</w:t>
      </w:r>
      <w:r w:rsidR="00DD0C32">
        <w:t>S</w:t>
      </w:r>
      <w:r>
        <w:t>our</w:t>
      </w:r>
      <w:r w:rsidR="00DD0C32">
        <w:t>ce()</w:t>
      </w:r>
      <w:r>
        <w:t>方法把源代码载入到着色器对象中</w:t>
      </w:r>
      <w:r w:rsidR="00DD0C32">
        <w:rPr>
          <w:rFonts w:hint="eastAsia"/>
        </w:rPr>
        <w:t>。</w:t>
      </w:r>
      <w:r w:rsidR="00DD0C32">
        <w:rPr>
          <w:rFonts w:hint="eastAsia"/>
        </w:rPr>
        <w:t>gl</w:t>
      </w:r>
      <w:r w:rsidR="00DD0C32">
        <w:t>.shaderSource()</w:t>
      </w:r>
      <w:r w:rsidR="00DD0C32">
        <w:t>方法的第一个</w:t>
      </w:r>
      <w:r>
        <w:t>参数表示己经创建的着色器对象，第二个参数表示着色器的源代</w:t>
      </w:r>
      <w:r w:rsidR="00DD0C32">
        <w:t>码</w:t>
      </w:r>
      <w:r w:rsidR="00DD0C32">
        <w:rPr>
          <w:rFonts w:hint="eastAsia"/>
        </w:rPr>
        <w:t>。</w:t>
      </w:r>
    </w:p>
    <w:p w:rsidR="00DD0C32" w:rsidRDefault="00B63373" w:rsidP="00DD0C32">
      <w:pPr>
        <w:ind w:firstLine="420"/>
      </w:pPr>
      <w:r>
        <w:t>载入了源代码后</w:t>
      </w:r>
      <w:r w:rsidR="00DD0C32">
        <w:rPr>
          <w:rFonts w:hint="eastAsia"/>
        </w:rPr>
        <w:t>，</w:t>
      </w:r>
      <w:r>
        <w:t>调用</w:t>
      </w:r>
      <w:r>
        <w:t>gL</w:t>
      </w:r>
      <w:r w:rsidR="00DD0C32">
        <w:t>.</w:t>
      </w:r>
      <w:r>
        <w:t>compile</w:t>
      </w:r>
      <w:r w:rsidR="00DD0C32">
        <w:t>S</w:t>
      </w:r>
      <w:r>
        <w:t>h</w:t>
      </w:r>
      <w:r w:rsidR="00DD0C32">
        <w:t>a</w:t>
      </w:r>
      <w:r>
        <w:t>der</w:t>
      </w:r>
      <w:r w:rsidR="00DD0C32">
        <w:t>()</w:t>
      </w:r>
      <w:r>
        <w:t>方法编译着色器</w:t>
      </w:r>
      <w:r w:rsidR="00DD0C32">
        <w:rPr>
          <w:rFonts w:hint="eastAsia"/>
        </w:rPr>
        <w:t>，</w:t>
      </w:r>
      <w:r w:rsidR="00DD0C32">
        <w:t>然后用</w:t>
      </w:r>
      <w:r w:rsidR="00DD0C32">
        <w:rPr>
          <w:rFonts w:hint="eastAsia"/>
        </w:rPr>
        <w:t>gl.</w:t>
      </w:r>
      <w:r w:rsidR="00DD0C32" w:rsidRPr="00DD0C32">
        <w:t>getShaderParameter</w:t>
      </w:r>
      <w:r w:rsidR="00DD0C32">
        <w:t>()</w:t>
      </w:r>
      <w:r>
        <w:t>方法检查编译的状态。如果编译出现错误，则向用户发出一条</w:t>
      </w:r>
      <w:r w:rsidR="00DD0C32">
        <w:t>JavaScript</w:t>
      </w:r>
      <w:r w:rsidR="00DD0C32">
        <w:t>警告消息</w:t>
      </w:r>
      <w:r w:rsidR="00DD0C32">
        <w:rPr>
          <w:rFonts w:hint="eastAsia"/>
        </w:rPr>
        <w:t>，</w:t>
      </w:r>
      <w:r w:rsidR="00DD0C32">
        <w:t>并删除这</w:t>
      </w:r>
      <w:r>
        <w:t>个着色器对象，否则返回编译好的着色器。</w:t>
      </w:r>
    </w:p>
    <w:p w:rsidR="00DD0C32" w:rsidRDefault="00B63373" w:rsidP="00DD0C32">
      <w:pPr>
        <w:pStyle w:val="2"/>
      </w:pPr>
      <w:r>
        <w:t>创建</w:t>
      </w:r>
      <w:r w:rsidR="00DD0C32">
        <w:t>程序</w:t>
      </w:r>
      <w:r>
        <w:t>对象和链接着色器</w:t>
      </w:r>
    </w:p>
    <w:p w:rsidR="00DD0C32" w:rsidRDefault="00FB3745" w:rsidP="00DD0C32">
      <w:pPr>
        <w:ind w:firstLine="420"/>
      </w:pPr>
      <w:r>
        <w:t>s</w:t>
      </w:r>
      <w:r w:rsidR="00B63373">
        <w:t>etup</w:t>
      </w:r>
      <w:r>
        <w:t>S</w:t>
      </w:r>
      <w:r w:rsidR="00B63373">
        <w:t>haders</w:t>
      </w:r>
      <w:r>
        <w:t>()</w:t>
      </w:r>
      <w:r w:rsidR="00B63373">
        <w:t>函数的第二部分创建一个程序对象，</w:t>
      </w:r>
      <w:r w:rsidR="00DD0C32">
        <w:t>并把编译好的顶点着色器和片段着色器</w:t>
      </w:r>
      <w:r w:rsidR="00B63373">
        <w:t>插入到这个对象中，然后把它们链接到一个</w:t>
      </w:r>
      <w:r w:rsidR="00B63373">
        <w:t>webGL</w:t>
      </w:r>
      <w:r w:rsidR="00DD0C32">
        <w:t>可以使用的着色器程序</w:t>
      </w:r>
      <w:r w:rsidR="00DD0C32">
        <w:rPr>
          <w:rFonts w:hint="eastAsia"/>
        </w:rPr>
        <w:t>。</w:t>
      </w:r>
      <w:r w:rsidR="00DD0C32">
        <w:t>下面是</w:t>
      </w:r>
      <w:r w:rsidR="00B63373">
        <w:t>源代码：</w:t>
      </w:r>
    </w:p>
    <w:p w:rsidR="00DD0C32" w:rsidRDefault="00DD0C32" w:rsidP="00DD0C32"/>
    <w:p w:rsidR="00DD0C32" w:rsidRDefault="00DD0C32" w:rsidP="00DD0C32">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shaderProgram = gl.createProgram();</w:t>
      </w:r>
    </w:p>
    <w:p w:rsidR="00DD0C32" w:rsidRDefault="00DD0C32" w:rsidP="00DD0C32">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gl.attachShader(shaderProgram, vertexShader);</w:t>
      </w:r>
    </w:p>
    <w:p w:rsidR="00DD0C32" w:rsidRDefault="00DD0C32" w:rsidP="00DD0C32">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gl.attachShader(shaderProgram, fragmentShader);</w:t>
      </w:r>
    </w:p>
    <w:p w:rsidR="00DD0C32" w:rsidRDefault="00DD0C32" w:rsidP="00DD0C32">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gl.linkProgram(shaderProgram);</w:t>
      </w:r>
    </w:p>
    <w:p w:rsidR="00DD0C32" w:rsidRDefault="00DD0C32" w:rsidP="00DD0C32">
      <w:pPr>
        <w:autoSpaceDE w:val="0"/>
        <w:autoSpaceDN w:val="0"/>
        <w:adjustRightInd w:val="0"/>
        <w:jc w:val="left"/>
        <w:rPr>
          <w:rFonts w:ascii="新宋体" w:eastAsia="新宋体" w:cs="新宋体"/>
          <w:color w:val="000000"/>
          <w:kern w:val="0"/>
          <w:sz w:val="19"/>
          <w:szCs w:val="19"/>
          <w:highlight w:val="white"/>
        </w:rPr>
      </w:pPr>
    </w:p>
    <w:p w:rsidR="00DD0C32" w:rsidRDefault="00DD0C32" w:rsidP="00DD0C32">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if</w:t>
      </w:r>
      <w:r>
        <w:rPr>
          <w:rFonts w:ascii="新宋体" w:eastAsia="新宋体" w:cs="新宋体"/>
          <w:color w:val="000000"/>
          <w:kern w:val="0"/>
          <w:sz w:val="19"/>
          <w:szCs w:val="19"/>
          <w:highlight w:val="white"/>
        </w:rPr>
        <w:t xml:space="preserve"> (!gl.getProgramParameter(shaderProgram, gl.LINK_STATUS)) {</w:t>
      </w:r>
    </w:p>
    <w:p w:rsidR="00DD0C32" w:rsidRDefault="00DD0C32" w:rsidP="00DD0C32">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alert(</w:t>
      </w:r>
      <w:r>
        <w:rPr>
          <w:rFonts w:ascii="新宋体" w:eastAsia="新宋体" w:cs="新宋体"/>
          <w:color w:val="A31515"/>
          <w:kern w:val="0"/>
          <w:sz w:val="19"/>
          <w:szCs w:val="19"/>
          <w:highlight w:val="white"/>
        </w:rPr>
        <w:t>"Failed to setup shaders"</w:t>
      </w:r>
      <w:r>
        <w:rPr>
          <w:rFonts w:ascii="新宋体" w:eastAsia="新宋体" w:cs="新宋体"/>
          <w:color w:val="000000"/>
          <w:kern w:val="0"/>
          <w:sz w:val="19"/>
          <w:szCs w:val="19"/>
          <w:highlight w:val="white"/>
        </w:rPr>
        <w:t>);</w:t>
      </w:r>
    </w:p>
    <w:p w:rsidR="00DD0C32" w:rsidRDefault="00DD0C32" w:rsidP="00DD0C32">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p>
    <w:p w:rsidR="00DD0C32" w:rsidRDefault="00DD0C32" w:rsidP="00DD0C32">
      <w:pPr>
        <w:autoSpaceDE w:val="0"/>
        <w:autoSpaceDN w:val="0"/>
        <w:adjustRightInd w:val="0"/>
        <w:jc w:val="left"/>
        <w:rPr>
          <w:rFonts w:ascii="新宋体" w:eastAsia="新宋体" w:cs="新宋体"/>
          <w:color w:val="000000"/>
          <w:kern w:val="0"/>
          <w:sz w:val="19"/>
          <w:szCs w:val="19"/>
          <w:highlight w:val="white"/>
        </w:rPr>
      </w:pPr>
    </w:p>
    <w:p w:rsidR="00DD0C32" w:rsidRDefault="00DD0C32" w:rsidP="00DD0C32">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gl.useProgram(shaderProgram);</w:t>
      </w:r>
    </w:p>
    <w:p w:rsidR="00DD0C32" w:rsidRDefault="00DD0C32" w:rsidP="00DD0C32">
      <w:pPr>
        <w:autoSpaceDE w:val="0"/>
        <w:autoSpaceDN w:val="0"/>
        <w:adjustRightInd w:val="0"/>
        <w:jc w:val="left"/>
        <w:rPr>
          <w:rFonts w:ascii="新宋体" w:eastAsia="新宋体" w:cs="新宋体"/>
          <w:color w:val="000000"/>
          <w:kern w:val="0"/>
          <w:sz w:val="19"/>
          <w:szCs w:val="19"/>
          <w:highlight w:val="white"/>
        </w:rPr>
      </w:pPr>
    </w:p>
    <w:p w:rsidR="00DD0C32" w:rsidRDefault="00DD0C32" w:rsidP="00DD0C32">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shaderProgram.vertexPositionAttribute = gl.getAttribLocation(shaderProgram, </w:t>
      </w:r>
      <w:r>
        <w:rPr>
          <w:rFonts w:ascii="新宋体" w:eastAsia="新宋体" w:cs="新宋体"/>
          <w:color w:val="A31515"/>
          <w:kern w:val="0"/>
          <w:sz w:val="19"/>
          <w:szCs w:val="19"/>
          <w:highlight w:val="white"/>
        </w:rPr>
        <w:t>"aVertexPosition"</w:t>
      </w:r>
      <w:r>
        <w:rPr>
          <w:rFonts w:ascii="新宋体" w:eastAsia="新宋体" w:cs="新宋体"/>
          <w:color w:val="000000"/>
          <w:kern w:val="0"/>
          <w:sz w:val="19"/>
          <w:szCs w:val="19"/>
          <w:highlight w:val="white"/>
        </w:rPr>
        <w:t>);</w:t>
      </w:r>
    </w:p>
    <w:p w:rsidR="00550393" w:rsidRDefault="00DD0C32" w:rsidP="00DD0C32">
      <w:r>
        <w:rPr>
          <w:rFonts w:ascii="新宋体" w:eastAsia="新宋体" w:cs="新宋体"/>
          <w:color w:val="000000"/>
          <w:kern w:val="0"/>
          <w:sz w:val="19"/>
          <w:szCs w:val="19"/>
          <w:highlight w:val="white"/>
        </w:rPr>
        <w:t xml:space="preserve"> }</w:t>
      </w:r>
    </w:p>
    <w:p w:rsidR="003206A4" w:rsidRDefault="00B63373" w:rsidP="006D70A8">
      <w:pPr>
        <w:ind w:firstLine="420"/>
      </w:pPr>
      <w:r>
        <w:t>为了创建</w:t>
      </w:r>
      <w:r w:rsidR="00DD0C32">
        <w:t>着色器</w:t>
      </w:r>
      <w:r>
        <w:t>程序对象</w:t>
      </w:r>
      <w:r w:rsidR="00DD0C32">
        <w:rPr>
          <w:rFonts w:hint="eastAsia"/>
        </w:rPr>
        <w:t>，</w:t>
      </w:r>
      <w:r>
        <w:t>需要调用一个名为</w:t>
      </w:r>
      <w:r>
        <w:t>gL</w:t>
      </w:r>
      <w:r w:rsidR="00DD0C32">
        <w:t>.</w:t>
      </w:r>
      <w:r>
        <w:t>create</w:t>
      </w:r>
      <w:r w:rsidR="00DD0C32">
        <w:t>P</w:t>
      </w:r>
      <w:r>
        <w:t>rogram</w:t>
      </w:r>
      <w:r w:rsidR="00DD0C32">
        <w:t>()</w:t>
      </w:r>
      <w:r>
        <w:t>的方法</w:t>
      </w:r>
      <w:r w:rsidR="00DD0C32">
        <w:rPr>
          <w:rFonts w:hint="eastAsia"/>
        </w:rPr>
        <w:t>，</w:t>
      </w:r>
      <w:r>
        <w:t>并调用</w:t>
      </w:r>
      <w:r>
        <w:t>gl.attachShader</w:t>
      </w:r>
      <w:r w:rsidR="00DD0C32">
        <w:t>()</w:t>
      </w:r>
      <w:r>
        <w:t>方法把编译过的顶点着色器和片段着色器附加到这个程序对象中。然后，调用</w:t>
      </w:r>
      <w:r>
        <w:t xml:space="preserve"> gl.link</w:t>
      </w:r>
      <w:r w:rsidR="003206A4">
        <w:t>P</w:t>
      </w:r>
      <w:r>
        <w:t>rogram</w:t>
      </w:r>
      <w:r w:rsidR="003206A4">
        <w:t>()</w:t>
      </w:r>
      <w:r>
        <w:t>方法执行链接操作。如果链接成功，就得到</w:t>
      </w:r>
      <w:r w:rsidR="003206A4">
        <w:t>一</w:t>
      </w:r>
      <w:r>
        <w:t>个程序对象，并且可以调用</w:t>
      </w:r>
      <w:r>
        <w:t>gl.use</w:t>
      </w:r>
      <w:r w:rsidR="003206A4">
        <w:t>Pro</w:t>
      </w:r>
      <w:r>
        <w:t>gram</w:t>
      </w:r>
      <w:r w:rsidR="003206A4">
        <w:t>()</w:t>
      </w:r>
      <w:r>
        <w:t>方法，告诉</w:t>
      </w:r>
      <w:r>
        <w:t>WebGL</w:t>
      </w:r>
      <w:r>
        <w:t>引擎可以用这个程序对象绘制图形。</w:t>
      </w:r>
    </w:p>
    <w:p w:rsidR="003206A4" w:rsidRDefault="00B63373" w:rsidP="006D70A8">
      <w:pPr>
        <w:ind w:firstLine="420"/>
      </w:pPr>
      <w:r>
        <w:t>在链接之后，</w:t>
      </w:r>
      <w:r>
        <w:t>WebGL</w:t>
      </w:r>
      <w:r>
        <w:t>实现把顶点着色器使用的属性绑定到通用属性索引上。</w:t>
      </w:r>
      <w:r>
        <w:t>WebGL</w:t>
      </w:r>
      <w:r>
        <w:t>实现已为顶点的属性分配了固定数目的</w:t>
      </w:r>
      <w:r w:rsidR="003206A4">
        <w:rPr>
          <w:rFonts w:hint="eastAsia"/>
        </w:rPr>
        <w:t>“</w:t>
      </w:r>
      <w:r>
        <w:t>插槽</w:t>
      </w:r>
      <w:r w:rsidR="003206A4">
        <w:rPr>
          <w:rFonts w:hint="eastAsia"/>
        </w:rPr>
        <w:t>”，</w:t>
      </w:r>
      <w:r>
        <w:t>通用属性索引就是其中某个插槽的标识符。</w:t>
      </w:r>
    </w:p>
    <w:p w:rsidR="00CD7A0A" w:rsidRDefault="00B63373" w:rsidP="006D70A8">
      <w:pPr>
        <w:ind w:firstLine="420"/>
      </w:pPr>
      <w:r>
        <w:t>在顶点着色器中必须知道每一个属性对应的通用属性索引，因为在绘制过程中，就是利用这个索引把包含顶点数据的缓冲与顶点着色器中的属性建立起正确的关联。</w:t>
      </w:r>
      <w:r w:rsidR="00CD7A0A">
        <w:t>我们可以</w:t>
      </w:r>
      <w:r>
        <w:t>由</w:t>
      </w:r>
      <w:r>
        <w:lastRenderedPageBreak/>
        <w:t>webGL</w:t>
      </w:r>
      <w:r>
        <w:t>引擎自己决定某个属</w:t>
      </w:r>
      <w:r w:rsidR="003206A4">
        <w:rPr>
          <w:rFonts w:hint="eastAsia"/>
        </w:rPr>
        <w:t>性要使用</w:t>
      </w:r>
      <w:r>
        <w:t>哪个索引。在链接完</w:t>
      </w:r>
      <w:r w:rsidR="003206A4">
        <w:t>成后</w:t>
      </w:r>
      <w:r>
        <w:t>，用</w:t>
      </w:r>
      <w:r>
        <w:t>gl.getAttribLocation</w:t>
      </w:r>
      <w:r w:rsidR="003206A4">
        <w:t>()</w:t>
      </w:r>
      <w:r>
        <w:t>方法得到</w:t>
      </w:r>
      <w:r w:rsidR="00CD7A0A">
        <w:t>得到</w:t>
      </w:r>
      <w:r w:rsidR="00CD7A0A">
        <w:t>aVertexPosition</w:t>
      </w:r>
      <w:r w:rsidR="00CD7A0A">
        <w:t>属性绑定的索引。</w:t>
      </w:r>
    </w:p>
    <w:p w:rsidR="00B63373" w:rsidRDefault="00B63373" w:rsidP="006D70A8">
      <w:pPr>
        <w:ind w:firstLine="420"/>
      </w:pPr>
      <w:r>
        <w:t>把这个索引保存在</w:t>
      </w:r>
      <w:r>
        <w:t>shader</w:t>
      </w:r>
      <w:r w:rsidR="00E0578D">
        <w:t>P</w:t>
      </w:r>
      <w:r>
        <w:t>rog</w:t>
      </w:r>
      <w:r w:rsidR="00CD7A0A">
        <w:t>ra</w:t>
      </w:r>
      <w:r>
        <w:t>m</w:t>
      </w:r>
      <w:r>
        <w:t>对象中作为它的一个新属性，并命名为</w:t>
      </w:r>
      <w:r>
        <w:t>vertexPo</w:t>
      </w:r>
      <w:r w:rsidR="00E31F04">
        <w:t>s</w:t>
      </w:r>
      <w:r>
        <w:t>tionAttribute</w:t>
      </w:r>
      <w:r w:rsidR="00E31F04">
        <w:rPr>
          <w:rFonts w:hint="eastAsia"/>
        </w:rPr>
        <w:t>。</w:t>
      </w:r>
      <w:r>
        <w:t>在</w:t>
      </w:r>
      <w:r>
        <w:t>Javascript</w:t>
      </w:r>
      <w:r>
        <w:t>中，一个对象实际上只是一个哈希映射。只要给一个对象的新属性赋一个值就可以创建这个属性。因此，</w:t>
      </w:r>
      <w:r>
        <w:t>shaderProgram</w:t>
      </w:r>
      <w:r>
        <w:t>对象并没有</w:t>
      </w:r>
      <w:r w:rsidR="00E31F04">
        <w:t>一</w:t>
      </w:r>
      <w:r>
        <w:t>个预先定义的名为</w:t>
      </w:r>
      <w:r>
        <w:t>vertexPositio</w:t>
      </w:r>
      <w:r w:rsidR="00E31F04">
        <w:t>n</w:t>
      </w:r>
      <w:r>
        <w:t>Attnbute</w:t>
      </w:r>
      <w:r>
        <w:t>的属性，但是给它赋一个值就可以创建这个属性。后面在</w:t>
      </w:r>
      <w:r>
        <w:t>draw</w:t>
      </w:r>
      <w:r w:rsidR="00E31F04">
        <w:t>()</w:t>
      </w:r>
      <w:r>
        <w:t>函数中，通过保存在这个属性中的索引把包含顶点数据的缓冲绑定到顶点着色器中的</w:t>
      </w:r>
      <w:r>
        <w:t xml:space="preserve"> a</w:t>
      </w:r>
      <w:r w:rsidR="00E31F04">
        <w:t>V</w:t>
      </w:r>
      <w:r>
        <w:t>ertex</w:t>
      </w:r>
      <w:r w:rsidR="00E31F04">
        <w:t>P</w:t>
      </w:r>
      <w:r>
        <w:t>osition</w:t>
      </w:r>
      <w:r>
        <w:t>属性上。</w:t>
      </w:r>
    </w:p>
    <w:p w:rsidR="003206A4" w:rsidRDefault="00B63373" w:rsidP="003206A4">
      <w:pPr>
        <w:pStyle w:val="2"/>
      </w:pPr>
      <w:r>
        <w:t>绘制场</w:t>
      </w:r>
      <w:r w:rsidR="003206A4">
        <w:rPr>
          <w:rFonts w:hint="eastAsia"/>
        </w:rPr>
        <w:t>景</w:t>
      </w:r>
    </w:p>
    <w:p w:rsidR="00E0578D" w:rsidRDefault="00B63373" w:rsidP="006D70A8">
      <w:pPr>
        <w:ind w:firstLine="420"/>
      </w:pPr>
      <w:r>
        <w:t>我们把场景的实际绘制代码放在一个名为</w:t>
      </w:r>
      <w:r>
        <w:t>d</w:t>
      </w:r>
      <w:r w:rsidR="00E0578D">
        <w:t>raw()</w:t>
      </w:r>
      <w:r w:rsidR="00E0578D">
        <w:t>的函数</w:t>
      </w:r>
      <w:r>
        <w:t>中：</w:t>
      </w:r>
    </w:p>
    <w:p w:rsidR="00E0578D" w:rsidRDefault="00E0578D" w:rsidP="00E0578D">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FF"/>
          <w:kern w:val="0"/>
          <w:sz w:val="19"/>
          <w:szCs w:val="19"/>
          <w:highlight w:val="white"/>
        </w:rPr>
        <w:t>function</w:t>
      </w:r>
      <w:r>
        <w:rPr>
          <w:rFonts w:ascii="新宋体" w:eastAsia="新宋体" w:cs="新宋体"/>
          <w:color w:val="000000"/>
          <w:kern w:val="0"/>
          <w:sz w:val="19"/>
          <w:szCs w:val="19"/>
          <w:highlight w:val="white"/>
        </w:rPr>
        <w:t xml:space="preserve"> draw() {</w:t>
      </w:r>
    </w:p>
    <w:p w:rsidR="00E0578D" w:rsidRDefault="00E0578D" w:rsidP="00E0578D">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gl.viewport(0, 0, gl.viewportWidth, gl.viewportHeight);</w:t>
      </w:r>
    </w:p>
    <w:p w:rsidR="00E0578D" w:rsidRDefault="00E0578D" w:rsidP="00E0578D">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gl.clear(gl.COLOR_BUFFER_BIT);</w:t>
      </w:r>
    </w:p>
    <w:p w:rsidR="00E0578D" w:rsidRDefault="00E0578D" w:rsidP="00E0578D">
      <w:pPr>
        <w:autoSpaceDE w:val="0"/>
        <w:autoSpaceDN w:val="0"/>
        <w:adjustRightInd w:val="0"/>
        <w:jc w:val="left"/>
        <w:rPr>
          <w:rFonts w:ascii="新宋体" w:eastAsia="新宋体" w:cs="新宋体"/>
          <w:color w:val="000000"/>
          <w:kern w:val="0"/>
          <w:sz w:val="19"/>
          <w:szCs w:val="19"/>
          <w:highlight w:val="white"/>
        </w:rPr>
      </w:pPr>
    </w:p>
    <w:p w:rsidR="00E0578D" w:rsidRDefault="00E0578D" w:rsidP="00E0578D">
      <w:pPr>
        <w:autoSpaceDE w:val="0"/>
        <w:autoSpaceDN w:val="0"/>
        <w:adjustRightInd w:val="0"/>
        <w:jc w:val="left"/>
        <w:rPr>
          <w:rFonts w:ascii="新宋体" w:eastAsia="新宋体" w:cs="新宋体"/>
          <w:color w:val="000000"/>
          <w:kern w:val="0"/>
          <w:sz w:val="19"/>
          <w:szCs w:val="19"/>
          <w:highlight w:val="white"/>
        </w:rPr>
      </w:pPr>
    </w:p>
    <w:p w:rsidR="00E0578D" w:rsidRDefault="00E0578D" w:rsidP="00E0578D">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gl.vertexAttribPointer(shaderProgram.vertexPositionAttribute,</w:t>
      </w:r>
    </w:p>
    <w:p w:rsidR="00E0578D" w:rsidRDefault="00E0578D" w:rsidP="00E0578D">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vertexBuffer.itemSize, gl.FLOAT, </w:t>
      </w:r>
      <w:r>
        <w:rPr>
          <w:rFonts w:ascii="新宋体" w:eastAsia="新宋体" w:cs="新宋体"/>
          <w:color w:val="0000FF"/>
          <w:kern w:val="0"/>
          <w:sz w:val="19"/>
          <w:szCs w:val="19"/>
          <w:highlight w:val="white"/>
        </w:rPr>
        <w:t>false</w:t>
      </w:r>
      <w:r>
        <w:rPr>
          <w:rFonts w:ascii="新宋体" w:eastAsia="新宋体" w:cs="新宋体"/>
          <w:color w:val="000000"/>
          <w:kern w:val="0"/>
          <w:sz w:val="19"/>
          <w:szCs w:val="19"/>
          <w:highlight w:val="white"/>
        </w:rPr>
        <w:t>, 0, 0);</w:t>
      </w:r>
    </w:p>
    <w:p w:rsidR="00E0578D" w:rsidRDefault="00E0578D" w:rsidP="00E0578D">
      <w:pPr>
        <w:autoSpaceDE w:val="0"/>
        <w:autoSpaceDN w:val="0"/>
        <w:adjustRightInd w:val="0"/>
        <w:jc w:val="left"/>
        <w:rPr>
          <w:rFonts w:ascii="新宋体" w:eastAsia="新宋体" w:cs="新宋体"/>
          <w:color w:val="000000"/>
          <w:kern w:val="0"/>
          <w:sz w:val="19"/>
          <w:szCs w:val="19"/>
          <w:highlight w:val="white"/>
        </w:rPr>
      </w:pPr>
    </w:p>
    <w:p w:rsidR="00E0578D" w:rsidRDefault="00E0578D" w:rsidP="00E0578D">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gl.enableVertexAttribArray(shaderProgram.vertexPositionAttribute);</w:t>
      </w:r>
    </w:p>
    <w:p w:rsidR="00E0578D" w:rsidRDefault="00E0578D" w:rsidP="00E0578D">
      <w:pPr>
        <w:autoSpaceDE w:val="0"/>
        <w:autoSpaceDN w:val="0"/>
        <w:adjustRightInd w:val="0"/>
        <w:jc w:val="left"/>
        <w:rPr>
          <w:rFonts w:ascii="新宋体" w:eastAsia="新宋体" w:cs="新宋体"/>
          <w:color w:val="000000"/>
          <w:kern w:val="0"/>
          <w:sz w:val="19"/>
          <w:szCs w:val="19"/>
          <w:highlight w:val="white"/>
        </w:rPr>
      </w:pPr>
    </w:p>
    <w:p w:rsidR="00E0578D" w:rsidRDefault="00E0578D" w:rsidP="00E0578D">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gl.drawArrays(gl.TRIANGLES, 0, vertexBuffer.numberOfItems);</w:t>
      </w:r>
    </w:p>
    <w:p w:rsidR="00E0578D" w:rsidRDefault="00E0578D" w:rsidP="00E0578D">
      <w:r>
        <w:rPr>
          <w:rFonts w:ascii="新宋体" w:eastAsia="新宋体" w:cs="新宋体"/>
          <w:color w:val="000000"/>
          <w:kern w:val="0"/>
          <w:sz w:val="19"/>
          <w:szCs w:val="19"/>
          <w:highlight w:val="white"/>
        </w:rPr>
        <w:t>}</w:t>
      </w:r>
    </w:p>
    <w:p w:rsidR="00E0578D" w:rsidRDefault="00E0578D" w:rsidP="00E0578D"/>
    <w:p w:rsidR="00E0578D" w:rsidRDefault="00E0578D" w:rsidP="00E0578D">
      <w:pPr>
        <w:ind w:firstLine="420"/>
      </w:pPr>
      <w:r>
        <w:t>在这个函数中</w:t>
      </w:r>
      <w:r w:rsidR="00B63373">
        <w:t>，首先定义一个视口。视口定义了最终绘制的场景在绘制缓冲中的位置。在创里</w:t>
      </w:r>
      <w:r w:rsidR="00B63373">
        <w:t>WebGL</w:t>
      </w:r>
      <w:r w:rsidR="00B63373">
        <w:t>上下文后，程序把视口初始化为一个原点在</w:t>
      </w:r>
      <w:r w:rsidR="00B63373">
        <w:t>(0</w:t>
      </w:r>
      <w:r w:rsidR="00B63373">
        <w:t>，</w:t>
      </w:r>
      <w:r w:rsidR="00B63373">
        <w:t>0)</w:t>
      </w:r>
      <w:r w:rsidR="00B63373">
        <w:t>位置的矩形，矩形的宽度和高象为画布的宽度和高度。这意味着调用</w:t>
      </w:r>
      <w:r w:rsidR="00B63373">
        <w:t>gl.vie</w:t>
      </w:r>
      <w:r>
        <w:t>wP</w:t>
      </w:r>
      <w:r w:rsidR="00B63373">
        <w:t>ort</w:t>
      </w:r>
      <w:r>
        <w:t>()</w:t>
      </w:r>
      <w:r w:rsidR="00B63373">
        <w:t>方法实际上不会影响本</w:t>
      </w:r>
      <w:r>
        <w:t>课</w:t>
      </w:r>
      <w:r w:rsidR="00B63373">
        <w:t>的任何对象</w:t>
      </w:r>
      <w:r>
        <w:rPr>
          <w:rFonts w:hint="eastAsia"/>
        </w:rPr>
        <w:t>。</w:t>
      </w:r>
      <w:r w:rsidR="00B63373">
        <w:t>之所以插入这条语句，是因为它是</w:t>
      </w:r>
      <w:r w:rsidR="00B63373">
        <w:t>webGL</w:t>
      </w:r>
      <w:r w:rsidR="00B63373">
        <w:t>的一个基本方法，你应该熟悉它的用法。</w:t>
      </w:r>
    </w:p>
    <w:p w:rsidR="00E0578D" w:rsidRDefault="00B63373" w:rsidP="00E0578D">
      <w:pPr>
        <w:ind w:firstLine="420"/>
      </w:pPr>
      <w:r>
        <w:t>在</w:t>
      </w:r>
      <w:r>
        <w:t>d</w:t>
      </w:r>
      <w:r w:rsidR="00E0578D">
        <w:t>raw()</w:t>
      </w:r>
      <w:r>
        <w:t>方法通过参数</w:t>
      </w:r>
      <w:r>
        <w:t>gl.COLOR_BUFFER_BIT</w:t>
      </w:r>
      <w:r>
        <w:t>指示</w:t>
      </w:r>
      <w:r>
        <w:t>WebGL</w:t>
      </w:r>
      <w:r>
        <w:t>把颜色缓冲清除为事先用</w:t>
      </w:r>
      <w:r>
        <w:t>gl.</w:t>
      </w:r>
      <w:r w:rsidR="00E0578D">
        <w:t>c</w:t>
      </w:r>
      <w:r>
        <w:t>lear</w:t>
      </w:r>
      <w:r w:rsidR="00E0578D">
        <w:t>Color</w:t>
      </w:r>
      <w:r w:rsidR="00E0578D">
        <w:rPr>
          <w:rFonts w:hint="eastAsia"/>
        </w:rPr>
        <w:t>()</w:t>
      </w:r>
      <w:r>
        <w:t>函数定义的颜色。本</w:t>
      </w:r>
      <w:r w:rsidR="00E0578D">
        <w:t>课</w:t>
      </w:r>
      <w:r>
        <w:t>把</w:t>
      </w:r>
      <w:r w:rsidR="00E0578D">
        <w:t>深蓝色</w:t>
      </w:r>
      <w:r>
        <w:t>定义为清除颜色。</w:t>
      </w:r>
    </w:p>
    <w:p w:rsidR="00822BBE" w:rsidRDefault="00B63373" w:rsidP="00E0578D">
      <w:pPr>
        <w:ind w:firstLine="420"/>
      </w:pPr>
      <w:r>
        <w:t>在</w:t>
      </w:r>
      <w:r>
        <w:t>setupBu</w:t>
      </w:r>
      <w:r w:rsidR="00E0578D">
        <w:t>ffer</w:t>
      </w:r>
      <w:r>
        <w:t>函数中，已经创建了一个</w:t>
      </w:r>
      <w:r>
        <w:t>WebGLBuf</w:t>
      </w:r>
      <w:r w:rsidR="00E0578D">
        <w:t>f</w:t>
      </w:r>
      <w:r>
        <w:t>er</w:t>
      </w:r>
      <w:r>
        <w:t>对象并通过</w:t>
      </w:r>
      <w:r>
        <w:t>gl.bufferData</w:t>
      </w:r>
      <w:r w:rsidR="00E0578D">
        <w:rPr>
          <w:rFonts w:hint="eastAsia"/>
        </w:rPr>
        <w:t>()</w:t>
      </w:r>
      <w:r>
        <w:t>方法</w:t>
      </w:r>
      <w:r w:rsidR="00E0578D">
        <w:t>绑定</w:t>
      </w:r>
      <w:r>
        <w:t>到</w:t>
      </w:r>
      <w:r>
        <w:t>gl.ARRAY_BUFFER</w:t>
      </w:r>
      <w:r>
        <w:t>目标上。通过</w:t>
      </w:r>
      <w:r>
        <w:t>gL</w:t>
      </w:r>
      <w:r w:rsidR="00E0578D">
        <w:t>.</w:t>
      </w:r>
      <w:r>
        <w:t>bu</w:t>
      </w:r>
      <w:r w:rsidR="00E0578D">
        <w:t>ffer</w:t>
      </w:r>
      <w:r>
        <w:t>Data()</w:t>
      </w:r>
      <w:r>
        <w:t>方法把顶点数据发送到绑定的缓冲。但是</w:t>
      </w:r>
      <w:r w:rsidR="00822BBE">
        <w:rPr>
          <w:rFonts w:hint="eastAsia"/>
        </w:rPr>
        <w:t>至此</w:t>
      </w:r>
      <w:r>
        <w:t>还没有告诉</w:t>
      </w:r>
      <w:r>
        <w:t>webGL</w:t>
      </w:r>
      <w:r w:rsidR="00822BBE">
        <w:rPr>
          <w:rFonts w:hint="eastAsia"/>
        </w:rPr>
        <w:t>，</w:t>
      </w:r>
      <w:r w:rsidR="00822BBE">
        <w:t>顶</w:t>
      </w:r>
      <w:r>
        <w:t>点着色器中的哪个属性接受来自绑定的缓冲对象的输入数据。在本例中，顶点着色器只有一个缓冲对象和一个属性，但是，通常总是有几个缓存和属性，</w:t>
      </w:r>
      <w:r w:rsidR="00822BBE">
        <w:t>因</w:t>
      </w:r>
      <w:r>
        <w:t>此需要为它们创建连接。</w:t>
      </w:r>
    </w:p>
    <w:p w:rsidR="00822BBE" w:rsidRDefault="00B63373" w:rsidP="00E0578D">
      <w:pPr>
        <w:ind w:firstLine="420"/>
      </w:pPr>
      <w:r>
        <w:t>WebGL</w:t>
      </w:r>
      <w:r w:rsidR="00822BBE">
        <w:t>方法</w:t>
      </w:r>
      <w:r w:rsidR="00822BBE">
        <w:t>gl.</w:t>
      </w:r>
      <w:r>
        <w:t>vertexAttrib</w:t>
      </w:r>
      <w:r w:rsidR="00822BBE">
        <w:t>P</w:t>
      </w:r>
      <w:r>
        <w:t>ointe</w:t>
      </w:r>
      <w:r w:rsidR="00822BBE">
        <w:t>r()</w:t>
      </w:r>
      <w:r>
        <w:t>把刚刚绑定到</w:t>
      </w:r>
      <w:r>
        <w:t>gl.ARRAY_BUFFER</w:t>
      </w:r>
      <w:r>
        <w:t>目标上的</w:t>
      </w:r>
      <w:r>
        <w:t>WebGLBuffer</w:t>
      </w:r>
      <w:r>
        <w:t>对象</w:t>
      </w:r>
      <w:r w:rsidR="00822BBE">
        <w:rPr>
          <w:rFonts w:hint="eastAsia"/>
        </w:rPr>
        <w:t>赋给</w:t>
      </w:r>
      <w:r>
        <w:t>一个顶点属</w:t>
      </w:r>
      <w:r w:rsidR="0065082B">
        <w:t>性</w:t>
      </w:r>
      <w:r>
        <w:t>，后者作为一个索引传递给此方法的第一个参数。这个方法的第二个参数</w:t>
      </w:r>
      <w:r w:rsidR="00822BBE">
        <w:t>表示</w:t>
      </w:r>
      <w:r>
        <w:t>每个属性的大小或分量数。在本</w:t>
      </w:r>
      <w:r w:rsidR="00822BBE">
        <w:t>课</w:t>
      </w:r>
      <w:r>
        <w:t>中，每个属性的分量是</w:t>
      </w:r>
      <w:r>
        <w:t>3</w:t>
      </w:r>
      <w:r w:rsidR="00822BBE">
        <w:rPr>
          <w:rFonts w:hint="eastAsia"/>
        </w:rPr>
        <w:t>（</w:t>
      </w:r>
      <w:r>
        <w:t>因为每个顶点位置用</w:t>
      </w:r>
      <w:r w:rsidR="00822BBE">
        <w:t>x</w:t>
      </w:r>
      <w:r w:rsidR="00822BBE">
        <w:rPr>
          <w:rFonts w:hint="eastAsia"/>
        </w:rPr>
        <w:t>，</w:t>
      </w:r>
      <w:r w:rsidR="00822BBE">
        <w:t>y</w:t>
      </w:r>
      <w:r w:rsidR="00822BBE">
        <w:rPr>
          <w:rFonts w:hint="eastAsia"/>
        </w:rPr>
        <w:t>，</w:t>
      </w:r>
      <w:r w:rsidR="00822BBE">
        <w:rPr>
          <w:rFonts w:hint="eastAsia"/>
        </w:rPr>
        <w:t>z</w:t>
      </w:r>
      <w:r>
        <w:t>坐标表示</w:t>
      </w:r>
      <w:r w:rsidR="00822BBE">
        <w:rPr>
          <w:rFonts w:hint="eastAsia"/>
        </w:rPr>
        <w:t>）</w:t>
      </w:r>
      <w:r>
        <w:t>，</w:t>
      </w:r>
      <w:r w:rsidR="00822BBE">
        <w:t>在</w:t>
      </w:r>
      <w:r>
        <w:t>set</w:t>
      </w:r>
      <w:r w:rsidR="00822BBE">
        <w:t>up</w:t>
      </w:r>
      <w:r>
        <w:t>B</w:t>
      </w:r>
      <w:r w:rsidR="00822BBE">
        <w:t>uffer()</w:t>
      </w:r>
      <w:r>
        <w:t>方法中已经存储该值，将其作为</w:t>
      </w:r>
      <w:r>
        <w:t>vertexB</w:t>
      </w:r>
      <w:r w:rsidR="00822BBE">
        <w:t>uffer</w:t>
      </w:r>
      <w:r w:rsidR="00822BBE">
        <w:t>对</w:t>
      </w:r>
      <w:r>
        <w:t>象的一个</w:t>
      </w:r>
      <w:r w:rsidR="00822BBE">
        <w:t>属性</w:t>
      </w:r>
      <w:r w:rsidR="00822BBE">
        <w:rPr>
          <w:rFonts w:hint="eastAsia"/>
        </w:rPr>
        <w:t>（</w:t>
      </w:r>
      <w:r>
        <w:t>即</w:t>
      </w:r>
      <w:r>
        <w:t>itemSize</w:t>
      </w:r>
      <w:r w:rsidR="00822BBE">
        <w:rPr>
          <w:rFonts w:hint="eastAsia"/>
        </w:rPr>
        <w:t>）</w:t>
      </w:r>
      <w:r w:rsidR="00980C30">
        <w:rPr>
          <w:rFonts w:hint="eastAsia"/>
        </w:rPr>
        <w:t>。</w:t>
      </w:r>
    </w:p>
    <w:p w:rsidR="00B63373" w:rsidRDefault="00B63373" w:rsidP="006D70A8">
      <w:pPr>
        <w:ind w:firstLine="420"/>
      </w:pPr>
      <w:r>
        <w:t>第三个</w:t>
      </w:r>
      <w:r w:rsidR="00822BBE">
        <w:t>参数表示</w:t>
      </w:r>
      <w:r>
        <w:t>要把顶点缓冲对象中的值当作浮点数。如果我们传入的数据不是浮点数</w:t>
      </w:r>
      <w:r w:rsidR="00822BBE">
        <w:rPr>
          <w:rFonts w:hint="eastAsia"/>
        </w:rPr>
        <w:t>，</w:t>
      </w:r>
      <w:r>
        <w:t>则在顶</w:t>
      </w:r>
      <w:r w:rsidR="00822BBE">
        <w:t>点</w:t>
      </w:r>
      <w:r>
        <w:t>着色器中使</w:t>
      </w:r>
      <w:r w:rsidR="00822BBE">
        <w:t>用</w:t>
      </w:r>
      <w:r>
        <w:t>它之前，必须将其转换为浮点数。第四个参数是规范化标志</w:t>
      </w:r>
      <w:r w:rsidR="00822BBE">
        <w:rPr>
          <w:rFonts w:hint="eastAsia"/>
        </w:rPr>
        <w:t>，</w:t>
      </w:r>
      <w:r w:rsidR="00822BBE">
        <w:t>它表示</w:t>
      </w:r>
      <w:r>
        <w:t>是</w:t>
      </w:r>
      <w:r w:rsidR="00822BBE">
        <w:t>否把非</w:t>
      </w:r>
      <w:r>
        <w:t>浮点数转化为浮点数。在本例中，缓冲中的数据都是浮点数，因此不需要</w:t>
      </w:r>
      <w:r w:rsidR="00822BBE">
        <w:t>使用这个</w:t>
      </w:r>
      <w:r w:rsidR="00822BBE">
        <w:lastRenderedPageBreak/>
        <w:t>参数</w:t>
      </w:r>
      <w:r>
        <w:t>，第五个参数称</w:t>
      </w:r>
      <w:r w:rsidR="00822BBE">
        <w:t>为</w:t>
      </w:r>
      <w:r>
        <w:t>步幅</w:t>
      </w:r>
      <w:r w:rsidR="00822BBE">
        <w:rPr>
          <w:rFonts w:hint="eastAsia"/>
        </w:rPr>
        <w:t>（</w:t>
      </w:r>
      <w:r>
        <w:t>stride</w:t>
      </w:r>
      <w:r w:rsidR="00822BBE">
        <w:rPr>
          <w:rFonts w:hint="eastAsia"/>
        </w:rPr>
        <w:t>）</w:t>
      </w:r>
      <w:r>
        <w:t>。当这个参数取值</w:t>
      </w:r>
      <w:r>
        <w:t>0</w:t>
      </w:r>
      <w:r>
        <w:t>时，</w:t>
      </w:r>
      <w:r w:rsidR="00822BBE">
        <w:t>表示数据在内存中顺序存放</w:t>
      </w:r>
      <w:r w:rsidR="00822BBE">
        <w:rPr>
          <w:rFonts w:hint="eastAsia"/>
        </w:rPr>
        <w:t>。</w:t>
      </w:r>
      <w:r w:rsidR="00822BBE">
        <w:t>第六个参数</w:t>
      </w:r>
      <w:r w:rsidR="00822BBE">
        <w:rPr>
          <w:rFonts w:hint="eastAsia"/>
        </w:rPr>
        <w:t>，</w:t>
      </w:r>
      <w:r w:rsidR="00822BBE">
        <w:t>表示缓冲中的偏移量</w:t>
      </w:r>
      <w:r w:rsidR="00822BBE">
        <w:rPr>
          <w:rFonts w:hint="eastAsia"/>
        </w:rPr>
        <w:t>。</w:t>
      </w:r>
      <w:r w:rsidR="00822BBE">
        <w:t>由于数据从缓冲的开始位置存放</w:t>
      </w:r>
      <w:r w:rsidR="00822BBE">
        <w:rPr>
          <w:rFonts w:hint="eastAsia"/>
        </w:rPr>
        <w:t>，</w:t>
      </w:r>
      <w:r w:rsidR="00822BBE">
        <w:t>因此这个参数也设置为</w:t>
      </w:r>
      <w:r w:rsidR="00822BBE">
        <w:rPr>
          <w:rFonts w:hint="eastAsia"/>
        </w:rPr>
        <w:t>0</w:t>
      </w:r>
      <w:r w:rsidR="00822BBE">
        <w:rPr>
          <w:rFonts w:hint="eastAsia"/>
        </w:rPr>
        <w:t>。</w:t>
      </w:r>
    </w:p>
    <w:sectPr w:rsidR="00B63373">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039B" w:rsidRDefault="0075039B" w:rsidP="006F017A">
      <w:r>
        <w:separator/>
      </w:r>
    </w:p>
  </w:endnote>
  <w:endnote w:type="continuationSeparator" w:id="0">
    <w:p w:rsidR="0075039B" w:rsidRDefault="0075039B" w:rsidP="006F0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新宋体">
    <w:panose1 w:val="02010609030101010101"/>
    <w:charset w:val="86"/>
    <w:family w:val="modern"/>
    <w:pitch w:val="fixed"/>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2202680"/>
      <w:docPartObj>
        <w:docPartGallery w:val="Page Numbers (Bottom of Page)"/>
        <w:docPartUnique/>
      </w:docPartObj>
    </w:sdtPr>
    <w:sdtEndPr/>
    <w:sdtContent>
      <w:sdt>
        <w:sdtPr>
          <w:id w:val="1728636285"/>
          <w:docPartObj>
            <w:docPartGallery w:val="Page Numbers (Top of Page)"/>
            <w:docPartUnique/>
          </w:docPartObj>
        </w:sdtPr>
        <w:sdtEndPr/>
        <w:sdtContent>
          <w:p w:rsidR="00DD0C32" w:rsidRDefault="00DD0C32">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5D69FA">
              <w:rPr>
                <w:b/>
                <w:bCs/>
                <w:noProof/>
              </w:rPr>
              <w:t>7</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5D69FA">
              <w:rPr>
                <w:b/>
                <w:bCs/>
                <w:noProof/>
              </w:rPr>
              <w:t>7</w:t>
            </w:r>
            <w:r>
              <w:rPr>
                <w:b/>
                <w:bCs/>
                <w:sz w:val="24"/>
                <w:szCs w:val="24"/>
              </w:rPr>
              <w:fldChar w:fldCharType="end"/>
            </w:r>
          </w:p>
        </w:sdtContent>
      </w:sdt>
    </w:sdtContent>
  </w:sdt>
  <w:p w:rsidR="00DD0C32" w:rsidRDefault="00DD0C3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039B" w:rsidRDefault="0075039B" w:rsidP="006F017A">
      <w:r>
        <w:separator/>
      </w:r>
    </w:p>
  </w:footnote>
  <w:footnote w:type="continuationSeparator" w:id="0">
    <w:p w:rsidR="0075039B" w:rsidRDefault="0075039B" w:rsidP="006F01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0A083D"/>
    <w:multiLevelType w:val="hybridMultilevel"/>
    <w:tmpl w:val="939E95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05E"/>
    <w:rsid w:val="00056055"/>
    <w:rsid w:val="00077ED6"/>
    <w:rsid w:val="001163B2"/>
    <w:rsid w:val="001C31F9"/>
    <w:rsid w:val="001E6AB6"/>
    <w:rsid w:val="00212238"/>
    <w:rsid w:val="00251929"/>
    <w:rsid w:val="002B2E2E"/>
    <w:rsid w:val="002D1B20"/>
    <w:rsid w:val="00312BEB"/>
    <w:rsid w:val="003206A4"/>
    <w:rsid w:val="00352D1D"/>
    <w:rsid w:val="003E50B1"/>
    <w:rsid w:val="00421F16"/>
    <w:rsid w:val="00492DDA"/>
    <w:rsid w:val="00550393"/>
    <w:rsid w:val="005D69FA"/>
    <w:rsid w:val="005F5854"/>
    <w:rsid w:val="00613F0E"/>
    <w:rsid w:val="0065082B"/>
    <w:rsid w:val="006D70A8"/>
    <w:rsid w:val="006F017A"/>
    <w:rsid w:val="0070140C"/>
    <w:rsid w:val="0075039B"/>
    <w:rsid w:val="007714DD"/>
    <w:rsid w:val="00781531"/>
    <w:rsid w:val="007A1297"/>
    <w:rsid w:val="007D3840"/>
    <w:rsid w:val="00822BBE"/>
    <w:rsid w:val="00827125"/>
    <w:rsid w:val="00832AD6"/>
    <w:rsid w:val="008B605E"/>
    <w:rsid w:val="008C3A10"/>
    <w:rsid w:val="00972673"/>
    <w:rsid w:val="00980C30"/>
    <w:rsid w:val="00986607"/>
    <w:rsid w:val="00B63373"/>
    <w:rsid w:val="00BB0723"/>
    <w:rsid w:val="00C16450"/>
    <w:rsid w:val="00C272B4"/>
    <w:rsid w:val="00CA095C"/>
    <w:rsid w:val="00CD7A0A"/>
    <w:rsid w:val="00D361A0"/>
    <w:rsid w:val="00D673BD"/>
    <w:rsid w:val="00D72652"/>
    <w:rsid w:val="00DD0C32"/>
    <w:rsid w:val="00E0578D"/>
    <w:rsid w:val="00E31F04"/>
    <w:rsid w:val="00EF6B15"/>
    <w:rsid w:val="00F70B6F"/>
    <w:rsid w:val="00FB37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165BEC3-ED54-4A82-A52B-05E647F97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8B605E"/>
    <w:pPr>
      <w:keepNext/>
      <w:keepLines/>
      <w:spacing w:before="340" w:after="330" w:line="578" w:lineRule="auto"/>
      <w:jc w:val="center"/>
      <w:outlineLvl w:val="0"/>
    </w:pPr>
    <w:rPr>
      <w:b/>
      <w:bCs/>
      <w:kern w:val="44"/>
      <w:sz w:val="44"/>
      <w:szCs w:val="44"/>
    </w:rPr>
  </w:style>
  <w:style w:type="paragraph" w:styleId="2">
    <w:name w:val="heading 2"/>
    <w:basedOn w:val="a"/>
    <w:next w:val="a"/>
    <w:link w:val="2Char"/>
    <w:uiPriority w:val="9"/>
    <w:unhideWhenUsed/>
    <w:qFormat/>
    <w:rsid w:val="001163B2"/>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B605E"/>
    <w:rPr>
      <w:b/>
      <w:bCs/>
      <w:kern w:val="44"/>
      <w:sz w:val="44"/>
      <w:szCs w:val="44"/>
    </w:rPr>
  </w:style>
  <w:style w:type="character" w:styleId="a3">
    <w:name w:val="Hyperlink"/>
    <w:basedOn w:val="a0"/>
    <w:uiPriority w:val="99"/>
    <w:unhideWhenUsed/>
    <w:rsid w:val="008B605E"/>
    <w:rPr>
      <w:color w:val="0563C1" w:themeColor="hyperlink"/>
      <w:u w:val="single"/>
    </w:rPr>
  </w:style>
  <w:style w:type="paragraph" w:styleId="a4">
    <w:name w:val="header"/>
    <w:basedOn w:val="a"/>
    <w:link w:val="Char"/>
    <w:uiPriority w:val="99"/>
    <w:unhideWhenUsed/>
    <w:rsid w:val="006F01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6F017A"/>
    <w:rPr>
      <w:sz w:val="18"/>
      <w:szCs w:val="18"/>
    </w:rPr>
  </w:style>
  <w:style w:type="paragraph" w:styleId="a5">
    <w:name w:val="footer"/>
    <w:basedOn w:val="a"/>
    <w:link w:val="Char0"/>
    <w:uiPriority w:val="99"/>
    <w:unhideWhenUsed/>
    <w:rsid w:val="006F017A"/>
    <w:pPr>
      <w:tabs>
        <w:tab w:val="center" w:pos="4153"/>
        <w:tab w:val="right" w:pos="8306"/>
      </w:tabs>
      <w:snapToGrid w:val="0"/>
      <w:jc w:val="left"/>
    </w:pPr>
    <w:rPr>
      <w:sz w:val="18"/>
      <w:szCs w:val="18"/>
    </w:rPr>
  </w:style>
  <w:style w:type="character" w:customStyle="1" w:styleId="Char0">
    <w:name w:val="页脚 Char"/>
    <w:basedOn w:val="a0"/>
    <w:link w:val="a5"/>
    <w:uiPriority w:val="99"/>
    <w:rsid w:val="006F017A"/>
    <w:rPr>
      <w:sz w:val="18"/>
      <w:szCs w:val="18"/>
    </w:rPr>
  </w:style>
  <w:style w:type="character" w:styleId="a6">
    <w:name w:val="FollowedHyperlink"/>
    <w:basedOn w:val="a0"/>
    <w:uiPriority w:val="99"/>
    <w:semiHidden/>
    <w:unhideWhenUsed/>
    <w:rsid w:val="007714DD"/>
    <w:rPr>
      <w:color w:val="954F72" w:themeColor="followedHyperlink"/>
      <w:u w:val="single"/>
    </w:rPr>
  </w:style>
  <w:style w:type="paragraph" w:styleId="a7">
    <w:name w:val="List Paragraph"/>
    <w:basedOn w:val="a"/>
    <w:uiPriority w:val="34"/>
    <w:qFormat/>
    <w:rsid w:val="001E6AB6"/>
    <w:pPr>
      <w:ind w:firstLineChars="200" w:firstLine="420"/>
    </w:pPr>
  </w:style>
  <w:style w:type="character" w:customStyle="1" w:styleId="2Char">
    <w:name w:val="标题 2 Char"/>
    <w:basedOn w:val="a0"/>
    <w:link w:val="2"/>
    <w:uiPriority w:val="9"/>
    <w:rsid w:val="001163B2"/>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28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hiba.hpe.cn/jiaoyanzu/wuli/showArticle.aspx?articleId=927&amp;classId=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237</TotalTime>
  <Pages>7</Pages>
  <Words>1194</Words>
  <Characters>6806</Characters>
  <Application>Microsoft Office Word</Application>
  <DocSecurity>0</DocSecurity>
  <Lines>56</Lines>
  <Paragraphs>15</Paragraphs>
  <ScaleCrop>false</ScaleCrop>
  <Company>shiba</Company>
  <LinksUpToDate>false</LinksUpToDate>
  <CharactersWithSpaces>7985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fan</dc:creator>
  <cp:keywords/>
  <dc:description/>
  <cp:lastModifiedBy>jing fan</cp:lastModifiedBy>
  <cp:revision>26</cp:revision>
  <dcterms:created xsi:type="dcterms:W3CDTF">2013-10-02T13:49:00Z</dcterms:created>
  <dcterms:modified xsi:type="dcterms:W3CDTF">2013-10-05T14:32:00Z</dcterms:modified>
</cp:coreProperties>
</file>