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D95" w:rsidRDefault="00031D95" w:rsidP="00031D95">
      <w:pPr>
        <w:pStyle w:val="1"/>
      </w:pPr>
      <w:r>
        <w:t>20</w:t>
      </w:r>
      <w:r>
        <w:rPr>
          <w:rFonts w:hint="eastAsia"/>
        </w:rPr>
        <w:t xml:space="preserve">.5 </w:t>
      </w:r>
      <w:r>
        <w:rPr>
          <w:rFonts w:hint="eastAsia"/>
        </w:rPr>
        <w:t>流输出</w:t>
      </w:r>
    </w:p>
    <w:p w:rsidR="0095368E" w:rsidRDefault="00031D95" w:rsidP="0095368E">
      <w:pPr>
        <w:ind w:firstLine="420"/>
      </w:pPr>
      <w:r>
        <w:rPr>
          <w:rFonts w:hint="eastAsia"/>
        </w:rPr>
        <w:t>我们知道</w:t>
      </w:r>
      <w:r>
        <w:rPr>
          <w:rFonts w:hint="eastAsia"/>
        </w:rPr>
        <w:t>GPU</w:t>
      </w:r>
      <w:r>
        <w:rPr>
          <w:rFonts w:hint="eastAsia"/>
        </w:rPr>
        <w:t>可以向纹理写入数据。例如，</w:t>
      </w:r>
      <w:r>
        <w:rPr>
          <w:rFonts w:hint="eastAsia"/>
        </w:rPr>
        <w:t>GPU</w:t>
      </w:r>
      <w:r>
        <w:rPr>
          <w:rFonts w:hint="eastAsia"/>
        </w:rPr>
        <w:t>可以向深度</w:t>
      </w:r>
      <w:r>
        <w:rPr>
          <w:rFonts w:hint="eastAsia"/>
        </w:rPr>
        <w:t>/</w:t>
      </w:r>
      <w:r>
        <w:rPr>
          <w:rFonts w:hint="eastAsia"/>
        </w:rPr>
        <w:t>模板缓冲区和后台缓冲区写入数据。</w:t>
      </w:r>
      <w:r>
        <w:rPr>
          <w:rFonts w:hint="eastAsia"/>
        </w:rPr>
        <w:t>Direct3D 1</w:t>
      </w:r>
      <w:r w:rsidR="0095368E">
        <w:t>0</w:t>
      </w:r>
      <w:r>
        <w:rPr>
          <w:rFonts w:hint="eastAsia"/>
        </w:rPr>
        <w:t>的一个新特性是流输出（</w:t>
      </w:r>
      <w:r>
        <w:rPr>
          <w:rFonts w:hint="eastAsia"/>
        </w:rPr>
        <w:t>stream output</w:t>
      </w:r>
      <w:r>
        <w:rPr>
          <w:rFonts w:hint="eastAsia"/>
        </w:rPr>
        <w:t>，简称</w:t>
      </w:r>
      <w:r>
        <w:rPr>
          <w:rFonts w:hint="eastAsia"/>
        </w:rPr>
        <w:t>SO</w:t>
      </w:r>
      <w:r>
        <w:rPr>
          <w:rFonts w:hint="eastAsia"/>
        </w:rPr>
        <w:t>）阶段。它允许</w:t>
      </w:r>
      <w:r>
        <w:rPr>
          <w:rFonts w:hint="eastAsia"/>
        </w:rPr>
        <w:t>GPU</w:t>
      </w:r>
      <w:r>
        <w:rPr>
          <w:rFonts w:hint="eastAsia"/>
        </w:rPr>
        <w:t>向绑定在管线</w:t>
      </w:r>
      <w:r>
        <w:rPr>
          <w:rFonts w:hint="eastAsia"/>
        </w:rPr>
        <w:t>SO</w:t>
      </w:r>
      <w:r>
        <w:rPr>
          <w:rFonts w:hint="eastAsia"/>
        </w:rPr>
        <w:t>阶段上的顶点缓冲区</w:t>
      </w:r>
      <w:r w:rsidR="0095368E" w:rsidRPr="0095368E">
        <w:rPr>
          <w:rFonts w:hint="eastAsia"/>
          <w:i/>
        </w:rPr>
        <w:t>V</w:t>
      </w:r>
      <w:r>
        <w:rPr>
          <w:rFonts w:hint="eastAsia"/>
        </w:rPr>
        <w:t>写入几何体数据（以一个顶点列表的形式）。尤其是从几何着色器输出的顶点都会被写入（或传送）到</w:t>
      </w:r>
      <w:r w:rsidR="0095368E" w:rsidRPr="0095368E">
        <w:rPr>
          <w:rFonts w:hint="eastAsia"/>
          <w:i/>
        </w:rPr>
        <w:t>V</w:t>
      </w:r>
      <w:r>
        <w:rPr>
          <w:rFonts w:hint="eastAsia"/>
        </w:rPr>
        <w:t>中。随后，我们可以把</w:t>
      </w:r>
      <w:r w:rsidRPr="0095368E">
        <w:rPr>
          <w:rFonts w:hint="eastAsia"/>
          <w:i/>
        </w:rPr>
        <w:t>V</w:t>
      </w:r>
      <w:r>
        <w:rPr>
          <w:rFonts w:hint="eastAsia"/>
        </w:rPr>
        <w:t>中的几何体渲染出来。图</w:t>
      </w:r>
      <w:r w:rsidR="0095368E">
        <w:rPr>
          <w:rFonts w:hint="eastAsia"/>
        </w:rPr>
        <w:t>20</w:t>
      </w:r>
      <w:r>
        <w:rPr>
          <w:rFonts w:hint="eastAsia"/>
        </w:rPr>
        <w:t>.4</w:t>
      </w:r>
      <w:r>
        <w:rPr>
          <w:rFonts w:hint="eastAsia"/>
        </w:rPr>
        <w:t>说明了这些概念。在我们的粒子系统框架中，流输出（</w:t>
      </w:r>
      <w:r>
        <w:rPr>
          <w:rFonts w:hint="eastAsia"/>
        </w:rPr>
        <w:t>stream</w:t>
      </w:r>
      <w:r w:rsidR="0095368E">
        <w:t xml:space="preserve"> </w:t>
      </w:r>
      <w:r>
        <w:rPr>
          <w:rFonts w:hint="eastAsia"/>
        </w:rPr>
        <w:t>output</w:t>
      </w:r>
      <w:r>
        <w:rPr>
          <w:rFonts w:hint="eastAsia"/>
        </w:rPr>
        <w:t>）具有非常重要的作用。</w:t>
      </w:r>
    </w:p>
    <w:p w:rsidR="0095368E" w:rsidRPr="0032564B" w:rsidRDefault="0095368E" w:rsidP="0032564B">
      <w:pPr>
        <w:jc w:val="center"/>
        <w:rPr>
          <w:b/>
        </w:rPr>
      </w:pPr>
      <w:r w:rsidRPr="0032564B">
        <w:rPr>
          <w:b/>
          <w:noProof/>
        </w:rPr>
        <w:drawing>
          <wp:inline distT="0" distB="0" distL="0" distR="0">
            <wp:extent cx="4305300" cy="38766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.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D95" w:rsidRPr="0032564B" w:rsidRDefault="00031D95" w:rsidP="0032564B">
      <w:pPr>
        <w:jc w:val="center"/>
        <w:rPr>
          <w:b/>
        </w:rPr>
      </w:pPr>
      <w:r w:rsidRPr="0032564B">
        <w:rPr>
          <w:rFonts w:hint="eastAsia"/>
          <w:b/>
        </w:rPr>
        <w:t>图</w:t>
      </w:r>
      <w:r w:rsidR="0095368E" w:rsidRPr="0032564B">
        <w:rPr>
          <w:rFonts w:hint="eastAsia"/>
          <w:b/>
        </w:rPr>
        <w:t>20</w:t>
      </w:r>
      <w:r w:rsidRPr="0032564B">
        <w:rPr>
          <w:rFonts w:hint="eastAsia"/>
          <w:b/>
        </w:rPr>
        <w:t>.4</w:t>
      </w:r>
      <w:r w:rsidR="0095368E" w:rsidRPr="0032564B">
        <w:rPr>
          <w:b/>
        </w:rPr>
        <w:t xml:space="preserve"> </w:t>
      </w:r>
      <w:r w:rsidRPr="0032564B">
        <w:rPr>
          <w:rFonts w:hint="eastAsia"/>
          <w:b/>
        </w:rPr>
        <w:t>图元被推送到管线中。由几何着色器输出的图元会被流输出到</w:t>
      </w:r>
      <w:r w:rsidRPr="0032564B">
        <w:rPr>
          <w:rFonts w:hint="eastAsia"/>
          <w:b/>
        </w:rPr>
        <w:t>GPU</w:t>
      </w:r>
      <w:r w:rsidRPr="0032564B">
        <w:rPr>
          <w:rFonts w:hint="eastAsia"/>
          <w:b/>
        </w:rPr>
        <w:t>内存中的顶点缓冲区内。</w:t>
      </w:r>
    </w:p>
    <w:p w:rsidR="00031D95" w:rsidRDefault="0032564B" w:rsidP="0032564B">
      <w:pPr>
        <w:pStyle w:val="2"/>
      </w:pPr>
      <w:r>
        <w:t>20</w:t>
      </w:r>
      <w:r w:rsidR="00031D95">
        <w:rPr>
          <w:rFonts w:hint="eastAsia"/>
        </w:rPr>
        <w:t xml:space="preserve">.5.1  </w:t>
      </w:r>
      <w:r w:rsidR="00031D95">
        <w:rPr>
          <w:rFonts w:hint="eastAsia"/>
        </w:rPr>
        <w:t>创建用于流输出的几何着色器</w:t>
      </w:r>
    </w:p>
    <w:p w:rsidR="00031D95" w:rsidRDefault="00031D95" w:rsidP="0032564B">
      <w:pPr>
        <w:ind w:firstLine="420"/>
      </w:pPr>
      <w:r>
        <w:rPr>
          <w:rFonts w:hint="eastAsia"/>
        </w:rPr>
        <w:t>当使用流输出时，我们必须专门创建几何着色器。下面的代码示范了如何在</w:t>
      </w:r>
      <w:r w:rsidR="0032564B">
        <w:rPr>
          <w:rFonts w:hint="eastAsia"/>
        </w:rPr>
        <w:t>effect</w:t>
      </w:r>
      <w:r>
        <w:rPr>
          <w:rFonts w:hint="eastAsia"/>
        </w:rPr>
        <w:t>文件中完成</w:t>
      </w:r>
      <w:r w:rsidR="0032564B">
        <w:rPr>
          <w:rFonts w:hint="eastAsia"/>
        </w:rPr>
        <w:t>这</w:t>
      </w:r>
      <w:r>
        <w:rPr>
          <w:rFonts w:hint="eastAsia"/>
        </w:rPr>
        <w:t>一工作：</w:t>
      </w:r>
    </w:p>
    <w:p w:rsidR="00800840" w:rsidRDefault="00031D95" w:rsidP="0062142D">
      <w:pPr>
        <w:pStyle w:val="a3"/>
      </w:pPr>
      <w:r>
        <w:t>GeometryShader gsStreamOut = ConstructGSWithSO(</w:t>
      </w:r>
    </w:p>
    <w:p w:rsidR="00800840" w:rsidRDefault="00800840" w:rsidP="0062142D">
      <w:pPr>
        <w:pStyle w:val="a3"/>
      </w:pPr>
      <w:r>
        <w:tab/>
      </w:r>
      <w:r w:rsidR="00031D95">
        <w:t>CompileShader( gs_4_0, GS() ),</w:t>
      </w:r>
    </w:p>
    <w:p w:rsidR="00800840" w:rsidRDefault="00800840" w:rsidP="0062142D">
      <w:pPr>
        <w:pStyle w:val="a3"/>
      </w:pPr>
      <w:r>
        <w:tab/>
      </w:r>
      <w:r w:rsidR="00031D95">
        <w:t xml:space="preserve">"POSITION.xyz; VELOCITY.xyz; SIZE.xy; AGE.x; TYPE.x"); </w:t>
      </w:r>
    </w:p>
    <w:p w:rsidR="00E141C4" w:rsidRDefault="00E141C4" w:rsidP="00800840">
      <w:pPr>
        <w:pStyle w:val="a3"/>
      </w:pPr>
    </w:p>
    <w:p w:rsidR="00031D95" w:rsidRDefault="00031D95" w:rsidP="00800840">
      <w:pPr>
        <w:pStyle w:val="a3"/>
      </w:pPr>
      <w:r>
        <w:t>technique1</w:t>
      </w:r>
      <w:r w:rsidR="00800840">
        <w:t>1</w:t>
      </w:r>
      <w:r>
        <w:t xml:space="preserve"> SOTech </w:t>
      </w:r>
    </w:p>
    <w:p w:rsidR="00800840" w:rsidRDefault="00031D95" w:rsidP="0062142D">
      <w:pPr>
        <w:pStyle w:val="a3"/>
      </w:pPr>
      <w:r>
        <w:t>{</w:t>
      </w:r>
    </w:p>
    <w:p w:rsidR="00800840" w:rsidRDefault="00800840" w:rsidP="00800840">
      <w:pPr>
        <w:pStyle w:val="a3"/>
      </w:pPr>
      <w:r>
        <w:lastRenderedPageBreak/>
        <w:tab/>
      </w:r>
      <w:r w:rsidR="00031D95">
        <w:t>pass P0</w:t>
      </w:r>
    </w:p>
    <w:p w:rsidR="00800840" w:rsidRDefault="00800840" w:rsidP="00800840">
      <w:pPr>
        <w:pStyle w:val="a3"/>
      </w:pPr>
      <w:r>
        <w:tab/>
      </w:r>
      <w:r w:rsidR="00031D95">
        <w:t>{</w:t>
      </w:r>
    </w:p>
    <w:p w:rsidR="00800840" w:rsidRDefault="00800840" w:rsidP="00800840">
      <w:pPr>
        <w:pStyle w:val="a3"/>
      </w:pPr>
      <w:r>
        <w:tab/>
      </w:r>
      <w:r>
        <w:tab/>
      </w:r>
      <w:r w:rsidR="00031D95">
        <w:t>SetVertexShader( CompileShader( vs_4_0, VS() ) );</w:t>
      </w:r>
    </w:p>
    <w:p w:rsidR="00800840" w:rsidRDefault="00800840" w:rsidP="00800840">
      <w:pPr>
        <w:pStyle w:val="a3"/>
      </w:pPr>
      <w:r>
        <w:tab/>
      </w:r>
      <w:r>
        <w:tab/>
      </w:r>
      <w:r w:rsidR="00031D95">
        <w:t>SetGeometryShader( gsStreamOut );</w:t>
      </w:r>
    </w:p>
    <w:p w:rsidR="00800840" w:rsidRDefault="00800840" w:rsidP="0062142D">
      <w:pPr>
        <w:pStyle w:val="a3"/>
      </w:pPr>
      <w:r>
        <w:tab/>
      </w:r>
      <w:r>
        <w:tab/>
      </w:r>
      <w:r w:rsidR="00031D95">
        <w:t>SetPixelShader( CompileShader( ps_4_0,PS() ));</w:t>
      </w:r>
    </w:p>
    <w:p w:rsidR="00031D95" w:rsidRDefault="00800840" w:rsidP="0062142D">
      <w:pPr>
        <w:pStyle w:val="a3"/>
      </w:pPr>
      <w:r>
        <w:tab/>
      </w:r>
      <w:r w:rsidR="00031D95">
        <w:t xml:space="preserve">} </w:t>
      </w:r>
    </w:p>
    <w:p w:rsidR="00031D95" w:rsidRDefault="00031D95" w:rsidP="0062142D">
      <w:pPr>
        <w:pStyle w:val="a3"/>
      </w:pPr>
      <w:r>
        <w:t xml:space="preserve">} </w:t>
      </w:r>
    </w:p>
    <w:p w:rsidR="00031D95" w:rsidRDefault="00031D95" w:rsidP="0001319F">
      <w:pPr>
        <w:ind w:firstLine="420"/>
      </w:pPr>
      <w:r w:rsidRPr="0062142D">
        <w:rPr>
          <w:rFonts w:hint="eastAsia"/>
          <w:b/>
        </w:rPr>
        <w:t>ConstructGSWithSO</w:t>
      </w:r>
      <w:r>
        <w:rPr>
          <w:rFonts w:hint="eastAsia"/>
        </w:rPr>
        <w:t>的第</w:t>
      </w:r>
      <w:r>
        <w:rPr>
          <w:rFonts w:hint="eastAsia"/>
        </w:rPr>
        <w:t>1</w:t>
      </w:r>
      <w:r>
        <w:rPr>
          <w:rFonts w:hint="eastAsia"/>
        </w:rPr>
        <w:t>个参数是编译后的几何着色器。第</w:t>
      </w:r>
      <w:r>
        <w:rPr>
          <w:rFonts w:hint="eastAsia"/>
        </w:rPr>
        <w:t>2</w:t>
      </w:r>
      <w:r>
        <w:rPr>
          <w:rFonts w:hint="eastAsia"/>
        </w:rPr>
        <w:t>个参数是一个字符串，它描述了将要被流输出的顶点的格式（即，几何着色器输出的顶点的格式）。在上面的例子中，顶点格式为：</w:t>
      </w:r>
    </w:p>
    <w:p w:rsidR="00031D95" w:rsidRDefault="00031D95" w:rsidP="0001319F">
      <w:pPr>
        <w:pStyle w:val="a3"/>
      </w:pPr>
      <w:r>
        <w:t xml:space="preserve">struct Vertex </w:t>
      </w:r>
    </w:p>
    <w:p w:rsidR="00800840" w:rsidRDefault="00031D95" w:rsidP="0001319F">
      <w:pPr>
        <w:pStyle w:val="a3"/>
      </w:pPr>
      <w:r>
        <w:t>{</w:t>
      </w:r>
    </w:p>
    <w:p w:rsidR="00800840" w:rsidRDefault="00800840" w:rsidP="0001319F">
      <w:pPr>
        <w:pStyle w:val="a3"/>
      </w:pPr>
      <w:r>
        <w:tab/>
      </w:r>
      <w:r w:rsidR="00031D95">
        <w:t>float3 initialPosW : POSITION;</w:t>
      </w:r>
    </w:p>
    <w:p w:rsidR="00031D95" w:rsidRDefault="00800840" w:rsidP="0001319F">
      <w:pPr>
        <w:pStyle w:val="a3"/>
      </w:pPr>
      <w:r>
        <w:tab/>
      </w:r>
      <w:r w:rsidR="00031D95">
        <w:t xml:space="preserve">float3 initialVelW : VELOCITY; </w:t>
      </w:r>
    </w:p>
    <w:p w:rsidR="00031D95" w:rsidRDefault="00800840" w:rsidP="0001319F">
      <w:pPr>
        <w:pStyle w:val="a3"/>
      </w:pPr>
      <w:r>
        <w:tab/>
      </w:r>
      <w:r w:rsidR="00031D95">
        <w:t xml:space="preserve">float2 sizeW        : SIZE; </w:t>
      </w:r>
    </w:p>
    <w:p w:rsidR="00031D95" w:rsidRDefault="00800840" w:rsidP="0001319F">
      <w:pPr>
        <w:pStyle w:val="a3"/>
      </w:pPr>
      <w:r>
        <w:tab/>
      </w:r>
      <w:r w:rsidR="00031D95">
        <w:t xml:space="preserve">float age            : AGE; </w:t>
      </w:r>
    </w:p>
    <w:p w:rsidR="00031D95" w:rsidRDefault="00800840" w:rsidP="0001319F">
      <w:pPr>
        <w:pStyle w:val="a3"/>
      </w:pPr>
      <w:r>
        <w:tab/>
      </w:r>
      <w:r w:rsidR="00031D95">
        <w:t xml:space="preserve">uint type            : TYPE; </w:t>
      </w:r>
    </w:p>
    <w:p w:rsidR="00031D95" w:rsidRDefault="00031D95" w:rsidP="0001319F">
      <w:pPr>
        <w:pStyle w:val="a3"/>
      </w:pPr>
      <w:r>
        <w:t xml:space="preserve">}; </w:t>
      </w:r>
    </w:p>
    <w:p w:rsidR="00031D95" w:rsidRDefault="0001319F" w:rsidP="0001319F">
      <w:pPr>
        <w:pStyle w:val="2"/>
      </w:pPr>
      <w:r>
        <w:t>20</w:t>
      </w:r>
      <w:r w:rsidR="00031D95">
        <w:rPr>
          <w:rFonts w:hint="eastAsia"/>
        </w:rPr>
        <w:t xml:space="preserve">.5.2 </w:t>
      </w:r>
      <w:r w:rsidR="00031D95">
        <w:rPr>
          <w:rFonts w:hint="eastAsia"/>
        </w:rPr>
        <w:t>仅有流输出的</w:t>
      </w:r>
      <w:r w:rsidR="00031D95">
        <w:rPr>
          <w:rFonts w:hint="eastAsia"/>
        </w:rPr>
        <w:t xml:space="preserve">technique </w:t>
      </w:r>
    </w:p>
    <w:p w:rsidR="00031D95" w:rsidRDefault="00031D95" w:rsidP="0001319F">
      <w:pPr>
        <w:ind w:firstLine="420"/>
      </w:pPr>
      <w:r>
        <w:rPr>
          <w:rFonts w:hint="eastAsia"/>
        </w:rPr>
        <w:t>当在正常情况下使用流输出时，由几何着色器输出的顶点会被流输出到</w:t>
      </w:r>
      <w:r>
        <w:rPr>
          <w:rFonts w:hint="eastAsia"/>
        </w:rPr>
        <w:t>GPU</w:t>
      </w:r>
      <w:r>
        <w:rPr>
          <w:rFonts w:hint="eastAsia"/>
        </w:rPr>
        <w:t>内存中的顶点缓冲区内，并且被推送到渲染管线的下一阶段（光栅化）。如果你希望某个</w:t>
      </w:r>
      <w:r>
        <w:rPr>
          <w:rFonts w:hint="eastAsia"/>
        </w:rPr>
        <w:t>technique</w:t>
      </w:r>
      <w:r>
        <w:rPr>
          <w:rFonts w:hint="eastAsia"/>
        </w:rPr>
        <w:t>只用来传送数据，而不对数据进行渲染，那么就必须禁用像素着色器和深度缓冲区。（禁用像素着色器和深度缓冲区就相当于禁用光栅化。）下面的代码示范了如何完成一工作：</w:t>
      </w:r>
    </w:p>
    <w:p w:rsidR="00031D95" w:rsidRDefault="00031D95" w:rsidP="0001319F">
      <w:pPr>
        <w:pStyle w:val="a3"/>
      </w:pPr>
      <w:r>
        <w:t xml:space="preserve">DepthStencilState DisableDepth </w:t>
      </w:r>
    </w:p>
    <w:p w:rsidR="00031D95" w:rsidRDefault="00031D95" w:rsidP="0001319F">
      <w:pPr>
        <w:pStyle w:val="a3"/>
      </w:pPr>
      <w:r>
        <w:t xml:space="preserve">{ </w:t>
      </w:r>
    </w:p>
    <w:p w:rsidR="00031D95" w:rsidRDefault="00800840" w:rsidP="0001319F">
      <w:pPr>
        <w:pStyle w:val="a3"/>
      </w:pPr>
      <w:r>
        <w:tab/>
      </w:r>
      <w:r w:rsidR="00031D95">
        <w:t xml:space="preserve">DepthEnable = FALSE; </w:t>
      </w:r>
    </w:p>
    <w:p w:rsidR="00031D95" w:rsidRDefault="00800840" w:rsidP="0001319F">
      <w:pPr>
        <w:pStyle w:val="a3"/>
      </w:pPr>
      <w:r>
        <w:tab/>
      </w:r>
      <w:r w:rsidR="00031D95">
        <w:t xml:space="preserve">DepthWriteMask = ZERO; </w:t>
      </w:r>
    </w:p>
    <w:p w:rsidR="00031D95" w:rsidRDefault="00031D95" w:rsidP="0001319F">
      <w:pPr>
        <w:pStyle w:val="a3"/>
      </w:pPr>
      <w:r>
        <w:t xml:space="preserve">}; </w:t>
      </w:r>
    </w:p>
    <w:p w:rsidR="00031D95" w:rsidRDefault="00031D95" w:rsidP="0001319F">
      <w:pPr>
        <w:pStyle w:val="a3"/>
      </w:pPr>
      <w:r>
        <w:t xml:space="preserve">GeometryShader gsStreamOut = ConstructGSWithSO( </w:t>
      </w:r>
    </w:p>
    <w:p w:rsidR="00031D95" w:rsidRDefault="00800840" w:rsidP="0001319F">
      <w:pPr>
        <w:pStyle w:val="a3"/>
      </w:pPr>
      <w:r>
        <w:tab/>
      </w:r>
      <w:r w:rsidR="00031D95">
        <w:t>CompileShader( gs_</w:t>
      </w:r>
      <w:r>
        <w:t>5</w:t>
      </w:r>
      <w:r w:rsidR="00031D95">
        <w:t xml:space="preserve">_0, StreamOutGS() ), </w:t>
      </w:r>
    </w:p>
    <w:p w:rsidR="00031D95" w:rsidRDefault="00800840" w:rsidP="0001319F">
      <w:pPr>
        <w:pStyle w:val="a3"/>
      </w:pPr>
      <w:r>
        <w:tab/>
      </w:r>
      <w:r w:rsidR="00031D95">
        <w:t xml:space="preserve">"POSITION.xyz; VELOCITY.xyz; SIZE.xy; AGE.x; TYPE.x" ); </w:t>
      </w:r>
    </w:p>
    <w:p w:rsidR="00800840" w:rsidRDefault="00800840" w:rsidP="0001319F">
      <w:pPr>
        <w:pStyle w:val="a3"/>
      </w:pPr>
    </w:p>
    <w:p w:rsidR="00031D95" w:rsidRDefault="00031D95" w:rsidP="0001319F">
      <w:pPr>
        <w:pStyle w:val="a3"/>
      </w:pPr>
      <w:r>
        <w:t>technique1</w:t>
      </w:r>
      <w:r w:rsidR="00800840">
        <w:t>1</w:t>
      </w:r>
      <w:r>
        <w:t xml:space="preserve"> StreamOutTech </w:t>
      </w:r>
    </w:p>
    <w:p w:rsidR="00031D95" w:rsidRDefault="00031D95" w:rsidP="0001319F">
      <w:pPr>
        <w:pStyle w:val="a3"/>
      </w:pPr>
      <w:r>
        <w:t xml:space="preserve">{ </w:t>
      </w:r>
    </w:p>
    <w:p w:rsidR="00031D95" w:rsidRDefault="00800840" w:rsidP="0001319F">
      <w:pPr>
        <w:pStyle w:val="a3"/>
      </w:pPr>
      <w:r>
        <w:tab/>
      </w:r>
      <w:r w:rsidR="00031D95">
        <w:t xml:space="preserve">pass P0 </w:t>
      </w:r>
    </w:p>
    <w:p w:rsidR="00031D95" w:rsidRDefault="00800840" w:rsidP="0001319F">
      <w:pPr>
        <w:pStyle w:val="a3"/>
      </w:pPr>
      <w:r>
        <w:tab/>
      </w:r>
      <w:r w:rsidR="00031D95">
        <w:t xml:space="preserve">{ </w:t>
      </w:r>
    </w:p>
    <w:p w:rsidR="00031D95" w:rsidRDefault="00800840" w:rsidP="0001319F">
      <w:pPr>
        <w:pStyle w:val="a3"/>
      </w:pPr>
      <w:r>
        <w:tab/>
      </w:r>
      <w:r>
        <w:tab/>
      </w:r>
      <w:r w:rsidR="00031D95">
        <w:t>SetVertexShader( CompileShader( vs_</w:t>
      </w:r>
      <w:r>
        <w:t>5</w:t>
      </w:r>
      <w:r w:rsidR="00031D95">
        <w:t xml:space="preserve">_0, StreamOutVS() ) ); </w:t>
      </w:r>
    </w:p>
    <w:p w:rsidR="00031D95" w:rsidRDefault="00800840" w:rsidP="0001319F">
      <w:pPr>
        <w:pStyle w:val="a3"/>
      </w:pPr>
      <w:r>
        <w:tab/>
      </w:r>
      <w:r>
        <w:tab/>
      </w:r>
      <w:r w:rsidR="00031D95">
        <w:t xml:space="preserve">SetGeometryShader( gsStreamOut ); </w:t>
      </w:r>
    </w:p>
    <w:p w:rsidR="00031D95" w:rsidRDefault="00800840" w:rsidP="0001319F">
      <w:pPr>
        <w:pStyle w:val="a3"/>
      </w:pPr>
      <w:r>
        <w:tab/>
      </w:r>
      <w:r>
        <w:tab/>
      </w:r>
      <w:r w:rsidR="00031D95">
        <w:t xml:space="preserve">// </w:t>
      </w:r>
      <w:r>
        <w:t>禁用像素着色器</w:t>
      </w:r>
    </w:p>
    <w:p w:rsidR="00031D95" w:rsidRDefault="00800840" w:rsidP="0001319F">
      <w:pPr>
        <w:pStyle w:val="a3"/>
      </w:pPr>
      <w:r>
        <w:tab/>
      </w:r>
      <w:r>
        <w:tab/>
      </w:r>
      <w:r w:rsidR="00031D95">
        <w:t xml:space="preserve">SetPixelShader(NULL); </w:t>
      </w:r>
    </w:p>
    <w:p w:rsidR="00031D95" w:rsidRDefault="00800840" w:rsidP="0001319F">
      <w:pPr>
        <w:pStyle w:val="a3"/>
      </w:pPr>
      <w:r>
        <w:tab/>
      </w:r>
      <w:r>
        <w:tab/>
      </w:r>
      <w:r w:rsidR="00031D95">
        <w:t xml:space="preserve">// </w:t>
      </w:r>
      <w:r>
        <w:t>禁用深度缓冲</w:t>
      </w:r>
    </w:p>
    <w:p w:rsidR="00031D95" w:rsidRDefault="00800840" w:rsidP="0001319F">
      <w:pPr>
        <w:pStyle w:val="a3"/>
      </w:pPr>
      <w:r>
        <w:lastRenderedPageBreak/>
        <w:tab/>
      </w:r>
      <w:r>
        <w:tab/>
      </w:r>
      <w:r w:rsidR="00031D95">
        <w:t xml:space="preserve">SetDepthStencilState( DisableDepth, 0 ); </w:t>
      </w:r>
    </w:p>
    <w:p w:rsidR="00031D95" w:rsidRDefault="00800840" w:rsidP="0001319F">
      <w:pPr>
        <w:pStyle w:val="a3"/>
      </w:pPr>
      <w:r>
        <w:tab/>
      </w:r>
      <w:r w:rsidR="00031D95">
        <w:t xml:space="preserve">} </w:t>
      </w:r>
    </w:p>
    <w:p w:rsidR="00031D95" w:rsidRDefault="00031D95" w:rsidP="0001319F">
      <w:pPr>
        <w:pStyle w:val="a3"/>
      </w:pPr>
      <w:r>
        <w:t xml:space="preserve">} </w:t>
      </w:r>
    </w:p>
    <w:p w:rsidR="00031D95" w:rsidRDefault="00031D95" w:rsidP="0001319F">
      <w:pPr>
        <w:ind w:firstLine="420"/>
      </w:pPr>
      <w:r>
        <w:rPr>
          <w:rFonts w:hint="eastAsia"/>
        </w:rPr>
        <w:t>在我们的粒子系统中，我们将使用一个仅有流输出的</w:t>
      </w:r>
      <w:r>
        <w:rPr>
          <w:rFonts w:hint="eastAsia"/>
        </w:rPr>
        <w:t>technique</w:t>
      </w:r>
      <w:r>
        <w:rPr>
          <w:rFonts w:hint="eastAsia"/>
        </w:rPr>
        <w:t>（</w:t>
      </w:r>
      <w:r>
        <w:rPr>
          <w:rFonts w:hint="eastAsia"/>
        </w:rPr>
        <w:t>stream output-only</w:t>
      </w:r>
      <w:r w:rsidR="0001319F">
        <w:t xml:space="preserve"> </w:t>
      </w:r>
      <w:r>
        <w:rPr>
          <w:rFonts w:hint="eastAsia"/>
        </w:rPr>
        <w:t>technique</w:t>
      </w:r>
      <w:r>
        <w:rPr>
          <w:rFonts w:hint="eastAsia"/>
        </w:rPr>
        <w:t>）来创建和销毁粒子（即，更新粒子系统）。每一帧：</w:t>
      </w:r>
    </w:p>
    <w:p w:rsidR="0001319F" w:rsidRDefault="00031D95" w:rsidP="0001319F">
      <w:pPr>
        <w:ind w:firstLine="420"/>
      </w:pPr>
      <w:r w:rsidRPr="0001319F">
        <w:rPr>
          <w:rFonts w:hint="eastAsia"/>
          <w:b/>
        </w:rPr>
        <w:t>1</w:t>
      </w:r>
      <w:r w:rsidR="0001319F" w:rsidRPr="0001319F">
        <w:rPr>
          <w:rFonts w:hint="eastAsia"/>
          <w:b/>
        </w:rPr>
        <w:t>．</w:t>
      </w:r>
      <w:r>
        <w:rPr>
          <w:rFonts w:hint="eastAsia"/>
        </w:rPr>
        <w:t>使用仅有流输出的</w:t>
      </w:r>
      <w:r>
        <w:rPr>
          <w:rFonts w:hint="eastAsia"/>
        </w:rPr>
        <w:t xml:space="preserve">technique </w:t>
      </w:r>
      <w:r>
        <w:rPr>
          <w:rFonts w:hint="eastAsia"/>
        </w:rPr>
        <w:t>生成当前的粒子列表。由于我们禁用了光栅化功能，所以不会在屏幕上渲染任何粒子。</w:t>
      </w:r>
    </w:p>
    <w:p w:rsidR="0001319F" w:rsidRDefault="0001319F" w:rsidP="0001319F">
      <w:pPr>
        <w:ind w:firstLine="420"/>
      </w:pPr>
      <w:r w:rsidRPr="0001319F">
        <w:rPr>
          <w:rFonts w:hint="eastAsia"/>
          <w:b/>
        </w:rPr>
        <w:t>2</w:t>
      </w:r>
      <w:r w:rsidRPr="0001319F">
        <w:rPr>
          <w:rFonts w:hint="eastAsia"/>
          <w:b/>
        </w:rPr>
        <w:t>．</w:t>
      </w:r>
      <w:r w:rsidR="00031D95">
        <w:rPr>
          <w:rFonts w:hint="eastAsia"/>
        </w:rPr>
        <w:t>使用</w:t>
      </w:r>
      <w:r w:rsidR="00031D95">
        <w:rPr>
          <w:rFonts w:hint="eastAsia"/>
        </w:rPr>
        <w:t>pass</w:t>
      </w:r>
      <w:r w:rsidR="00031D95">
        <w:rPr>
          <w:rFonts w:hint="eastAsia"/>
        </w:rPr>
        <w:t>中的几何着色器，根据各种条件创建和销毁粒子，使粒子系统不断发生变化。</w:t>
      </w:r>
    </w:p>
    <w:p w:rsidR="0001319F" w:rsidRDefault="00031D95" w:rsidP="0001319F">
      <w:pPr>
        <w:ind w:firstLine="420"/>
      </w:pPr>
      <w:r w:rsidRPr="0001319F">
        <w:rPr>
          <w:rFonts w:hint="eastAsia"/>
          <w:b/>
        </w:rPr>
        <w:t>3</w:t>
      </w:r>
      <w:r w:rsidR="0001319F" w:rsidRPr="0001319F">
        <w:rPr>
          <w:rFonts w:hint="eastAsia"/>
          <w:b/>
        </w:rPr>
        <w:t>．</w:t>
      </w:r>
      <w:r>
        <w:rPr>
          <w:rFonts w:hint="eastAsia"/>
        </w:rPr>
        <w:t>更新后的粒子列表会被流输出到一个顶点缓冲区内。</w:t>
      </w:r>
    </w:p>
    <w:p w:rsidR="0001319F" w:rsidRDefault="00031D95" w:rsidP="0001319F">
      <w:pPr>
        <w:ind w:firstLine="420"/>
      </w:pPr>
      <w:r>
        <w:rPr>
          <w:rFonts w:hint="eastAsia"/>
        </w:rPr>
        <w:t>应用程序随后会用另一个</w:t>
      </w:r>
      <w:r>
        <w:rPr>
          <w:rFonts w:hint="eastAsia"/>
        </w:rPr>
        <w:t>technique</w:t>
      </w:r>
      <w:r>
        <w:rPr>
          <w:rFonts w:hint="eastAsia"/>
        </w:rPr>
        <w:t>来渲染更新后的粒子列表。使用两个</w:t>
      </w:r>
      <w:r>
        <w:rPr>
          <w:rFonts w:hint="eastAsia"/>
        </w:rPr>
        <w:t>technique</w:t>
      </w:r>
      <w:r>
        <w:rPr>
          <w:rFonts w:hint="eastAsia"/>
        </w:rPr>
        <w:t>的主要原因是几何着色器要完成不同的工作。在仅有流输出的</w:t>
      </w:r>
      <w:r>
        <w:rPr>
          <w:rFonts w:hint="eastAsia"/>
        </w:rPr>
        <w:t>technique</w:t>
      </w:r>
      <w:r>
        <w:rPr>
          <w:rFonts w:hint="eastAsia"/>
        </w:rPr>
        <w:t>中，几何着色器用于输入粒子、更新粒子和输出粒子。而在用于渲染的</w:t>
      </w:r>
      <w:r>
        <w:rPr>
          <w:rFonts w:hint="eastAsia"/>
        </w:rPr>
        <w:t>technique</w:t>
      </w:r>
      <w:r>
        <w:rPr>
          <w:rFonts w:hint="eastAsia"/>
        </w:rPr>
        <w:t>中，几何着色器的任务是把点扩展为面对摄像机的四边形。由于几何着色器无法输出不同类型的图元，所以我们定义了两个几何着色器。</w:t>
      </w:r>
    </w:p>
    <w:p w:rsidR="0001319F" w:rsidRDefault="00031D95" w:rsidP="0001319F">
      <w:pPr>
        <w:ind w:firstLine="420"/>
      </w:pPr>
      <w:r>
        <w:rPr>
          <w:rFonts w:hint="eastAsia"/>
        </w:rPr>
        <w:t>总之，我们需要在</w:t>
      </w:r>
      <w:r>
        <w:rPr>
          <w:rFonts w:hint="eastAsia"/>
        </w:rPr>
        <w:t>GPU</w:t>
      </w:r>
      <w:r>
        <w:rPr>
          <w:rFonts w:hint="eastAsia"/>
        </w:rPr>
        <w:t>上使用两个</w:t>
      </w:r>
      <w:r>
        <w:rPr>
          <w:rFonts w:hint="eastAsia"/>
        </w:rPr>
        <w:t>technique</w:t>
      </w:r>
      <w:r>
        <w:rPr>
          <w:rFonts w:hint="eastAsia"/>
        </w:rPr>
        <w:t>来渲染粒子系统：</w:t>
      </w:r>
    </w:p>
    <w:p w:rsidR="0001319F" w:rsidRDefault="0001319F" w:rsidP="0001319F">
      <w:pPr>
        <w:ind w:left="420"/>
      </w:pPr>
      <w:r w:rsidRPr="0001319F">
        <w:rPr>
          <w:rFonts w:hint="eastAsia"/>
          <w:b/>
        </w:rPr>
        <w:t>1</w:t>
      </w:r>
      <w:r w:rsidRPr="0001319F">
        <w:rPr>
          <w:rFonts w:hint="eastAsia"/>
          <w:b/>
        </w:rPr>
        <w:t>．</w:t>
      </w:r>
      <w:r w:rsidR="00031D95">
        <w:rPr>
          <w:rFonts w:hint="eastAsia"/>
        </w:rPr>
        <w:t>一个</w:t>
      </w:r>
      <w:r w:rsidR="00031D95">
        <w:rPr>
          <w:rFonts w:hint="eastAsia"/>
        </w:rPr>
        <w:t xml:space="preserve">technique </w:t>
      </w:r>
      <w:r w:rsidR="00031D95">
        <w:rPr>
          <w:rFonts w:hint="eastAsia"/>
        </w:rPr>
        <w:t>用于更新粒子系统。</w:t>
      </w:r>
    </w:p>
    <w:p w:rsidR="00031D95" w:rsidRDefault="0001319F" w:rsidP="0001319F">
      <w:pPr>
        <w:ind w:left="420"/>
      </w:pPr>
      <w:r w:rsidRPr="0001319F">
        <w:rPr>
          <w:rFonts w:hint="eastAsia"/>
          <w:b/>
        </w:rPr>
        <w:t>2</w:t>
      </w:r>
      <w:r w:rsidRPr="0001319F">
        <w:rPr>
          <w:rFonts w:hint="eastAsia"/>
          <w:b/>
        </w:rPr>
        <w:t>．</w:t>
      </w:r>
      <w:r w:rsidR="00031D95">
        <w:rPr>
          <w:rFonts w:hint="eastAsia"/>
        </w:rPr>
        <w:t>一个</w:t>
      </w:r>
      <w:r w:rsidR="00031D95">
        <w:rPr>
          <w:rFonts w:hint="eastAsia"/>
        </w:rPr>
        <w:t xml:space="preserve">technique </w:t>
      </w:r>
      <w:r w:rsidR="00031D95">
        <w:rPr>
          <w:rFonts w:hint="eastAsia"/>
        </w:rPr>
        <w:t>用于绘制粒子系统。</w:t>
      </w:r>
    </w:p>
    <w:p w:rsidR="00031D95" w:rsidRDefault="00031D95" w:rsidP="0001319F">
      <w:pPr>
        <w:ind w:firstLine="420"/>
      </w:pPr>
      <w:r>
        <w:rPr>
          <w:rFonts w:hint="eastAsia"/>
        </w:rPr>
        <w:t>在以前的</w:t>
      </w:r>
      <w:r>
        <w:rPr>
          <w:rFonts w:hint="eastAsia"/>
        </w:rPr>
        <w:t>Direct3D</w:t>
      </w:r>
      <w:r>
        <w:rPr>
          <w:rFonts w:hint="eastAsia"/>
        </w:rPr>
        <w:t>版本中，粒子的更新工作总是在</w:t>
      </w:r>
      <w:r>
        <w:rPr>
          <w:rFonts w:hint="eastAsia"/>
        </w:rPr>
        <w:t>CPU</w:t>
      </w:r>
      <w:r>
        <w:rPr>
          <w:rFonts w:hint="eastAsia"/>
        </w:rPr>
        <w:t>上完成的。</w:t>
      </w:r>
    </w:p>
    <w:p w:rsidR="00031D95" w:rsidRDefault="00031D95" w:rsidP="0048029E">
      <w:pPr>
        <w:ind w:firstLine="420"/>
      </w:pPr>
      <w:r w:rsidRPr="0048029E">
        <w:rPr>
          <w:rFonts w:hint="eastAsia"/>
          <w:b/>
        </w:rPr>
        <w:t>注意</w:t>
      </w:r>
      <w:r w:rsidR="0001319F">
        <w:rPr>
          <w:rFonts w:hint="eastAsia"/>
        </w:rPr>
        <w:t>：</w:t>
      </w:r>
      <w:r>
        <w:rPr>
          <w:rFonts w:hint="eastAsia"/>
        </w:rPr>
        <w:t>粒子的物理属性也可以在仅有流输出的</w:t>
      </w:r>
      <w:r>
        <w:rPr>
          <w:rFonts w:hint="eastAsia"/>
        </w:rPr>
        <w:t>pass</w:t>
      </w:r>
      <w:r>
        <w:rPr>
          <w:rFonts w:hint="eastAsia"/>
        </w:rPr>
        <w:t>中更新。不过，在我们的方案中，我们</w:t>
      </w:r>
      <w:r w:rsidR="0048029E">
        <w:rPr>
          <w:rFonts w:hint="eastAsia"/>
        </w:rPr>
        <w:t>有一个</w:t>
      </w:r>
      <w:r>
        <w:rPr>
          <w:rFonts w:hint="eastAsia"/>
        </w:rPr>
        <w:t>位置函数</w:t>
      </w:r>
      <w:r w:rsidR="0048029E" w:rsidRPr="0048029E">
        <w:rPr>
          <w:rFonts w:hint="eastAsia"/>
          <w:i/>
        </w:rPr>
        <w:t>p</w:t>
      </w:r>
      <w:r w:rsidR="0048029E">
        <w:t>(t)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  <w:r>
        <w:rPr>
          <w:rFonts w:hint="eastAsia"/>
        </w:rPr>
        <w:t>所以我们不需要在仅有流输出的</w:t>
      </w:r>
      <w:r>
        <w:rPr>
          <w:rFonts w:hint="eastAsia"/>
        </w:rPr>
        <w:t>pass</w:t>
      </w:r>
      <w:r>
        <w:rPr>
          <w:rFonts w:hint="eastAsia"/>
        </w:rPr>
        <w:t>中更新粒子的位置和速度。</w:t>
      </w:r>
      <w:r>
        <w:rPr>
          <w:rFonts w:hint="eastAsia"/>
        </w:rPr>
        <w:t>SDK</w:t>
      </w:r>
      <w:r>
        <w:rPr>
          <w:rFonts w:hint="eastAsia"/>
        </w:rPr>
        <w:t>中的</w:t>
      </w:r>
      <w:r>
        <w:rPr>
          <w:rFonts w:hint="eastAsia"/>
        </w:rPr>
        <w:t>ParticlesGS</w:t>
      </w:r>
      <w:r>
        <w:rPr>
          <w:rFonts w:hint="eastAsia"/>
        </w:rPr>
        <w:t>示例示范了如何在仅有流输出的</w:t>
      </w:r>
      <w:r>
        <w:rPr>
          <w:rFonts w:hint="eastAsia"/>
        </w:rPr>
        <w:t>pass</w:t>
      </w:r>
      <w:r>
        <w:rPr>
          <w:rFonts w:hint="eastAsia"/>
        </w:rPr>
        <w:t>中更新粒子的物理属性，不过，它使用了不同的物理模型。</w:t>
      </w:r>
    </w:p>
    <w:p w:rsidR="00031D95" w:rsidRDefault="0001319F" w:rsidP="0001319F">
      <w:pPr>
        <w:pStyle w:val="2"/>
      </w:pPr>
      <w:r>
        <w:t>20</w:t>
      </w:r>
      <w:r w:rsidR="00031D95">
        <w:rPr>
          <w:rFonts w:hint="eastAsia"/>
        </w:rPr>
        <w:t xml:space="preserve">.5.3  </w:t>
      </w:r>
      <w:r w:rsidR="00031D95">
        <w:rPr>
          <w:rFonts w:hint="eastAsia"/>
        </w:rPr>
        <w:t>创建用于流输出的顶点缓冲区</w:t>
      </w:r>
    </w:p>
    <w:p w:rsidR="00031D95" w:rsidRDefault="00031D95" w:rsidP="004E61D2">
      <w:pPr>
        <w:ind w:firstLine="420"/>
      </w:pPr>
      <w:r>
        <w:rPr>
          <w:rFonts w:hint="eastAsia"/>
        </w:rPr>
        <w:t>我们在创建顶点缓冲区时必须加上一个</w:t>
      </w:r>
      <w:r w:rsidRPr="00AB7C66">
        <w:rPr>
          <w:rFonts w:hint="eastAsia"/>
          <w:b/>
        </w:rPr>
        <w:t>D3D1</w:t>
      </w:r>
      <w:r w:rsidR="00AB7C66" w:rsidRPr="00AB7C66">
        <w:rPr>
          <w:b/>
        </w:rPr>
        <w:t>1</w:t>
      </w:r>
      <w:r w:rsidRPr="00AB7C66">
        <w:rPr>
          <w:rFonts w:hint="eastAsia"/>
          <w:b/>
        </w:rPr>
        <w:t>_BIND_STREAM_OUTPUT</w:t>
      </w:r>
      <w:r>
        <w:rPr>
          <w:rFonts w:hint="eastAsia"/>
        </w:rPr>
        <w:t>绑定标志值，只有这样才能把该顶点缓冲区绑定到</w:t>
      </w:r>
      <w:r>
        <w:rPr>
          <w:rFonts w:hint="eastAsia"/>
        </w:rPr>
        <w:t>SO</w:t>
      </w:r>
      <w:r>
        <w:rPr>
          <w:rFonts w:hint="eastAsia"/>
        </w:rPr>
        <w:t>阶段，让</w:t>
      </w:r>
      <w:r>
        <w:rPr>
          <w:rFonts w:hint="eastAsia"/>
        </w:rPr>
        <w:t>GPU</w:t>
      </w:r>
      <w:r>
        <w:rPr>
          <w:rFonts w:hint="eastAsia"/>
        </w:rPr>
        <w:t>向它写入数据。通常，作为流输出目标的顶点缓冲区随后就会作为管线的输入资源（即，它将要绑定到</w:t>
      </w:r>
      <w:r>
        <w:rPr>
          <w:rFonts w:hint="eastAsia"/>
        </w:rPr>
        <w:t>IA</w:t>
      </w:r>
      <w:r>
        <w:rPr>
          <w:rFonts w:hint="eastAsia"/>
        </w:rPr>
        <w:t>阶段，把内容渲染出来）。所以，我们还要加上一个</w:t>
      </w:r>
      <w:r w:rsidRPr="004E61D2">
        <w:rPr>
          <w:rFonts w:hint="eastAsia"/>
          <w:b/>
        </w:rPr>
        <w:t>D3D1</w:t>
      </w:r>
      <w:r w:rsidR="004E61D2" w:rsidRPr="004E61D2">
        <w:rPr>
          <w:b/>
        </w:rPr>
        <w:t>1</w:t>
      </w:r>
      <w:r w:rsidRPr="004E61D2">
        <w:rPr>
          <w:rFonts w:hint="eastAsia"/>
          <w:b/>
        </w:rPr>
        <w:t>_BIND_VERTEX_BUFFER</w:t>
      </w:r>
      <w:r>
        <w:rPr>
          <w:rFonts w:hint="eastAsia"/>
        </w:rPr>
        <w:t>绑定标志值。下面的代码片段示范了如何创建一个用于流输出的顶点缓冲区：</w:t>
      </w:r>
    </w:p>
    <w:p w:rsidR="00031D95" w:rsidRDefault="00031D95" w:rsidP="0001319F">
      <w:pPr>
        <w:pStyle w:val="a3"/>
      </w:pPr>
      <w:r>
        <w:t>D3D1</w:t>
      </w:r>
      <w:r w:rsidR="004E61D2">
        <w:t>1</w:t>
      </w:r>
      <w:r>
        <w:t xml:space="preserve">_BUFFER_DESC vbd; </w:t>
      </w:r>
    </w:p>
    <w:p w:rsidR="00031D95" w:rsidRDefault="00031D95" w:rsidP="0001319F">
      <w:pPr>
        <w:pStyle w:val="a3"/>
      </w:pPr>
      <w:r>
        <w:t>vbd.Usage = D3D1</w:t>
      </w:r>
      <w:r w:rsidR="004E61D2">
        <w:t>1</w:t>
      </w:r>
      <w:r>
        <w:t xml:space="preserve">_USAGE_DEFAULT; </w:t>
      </w:r>
    </w:p>
    <w:p w:rsidR="00031D95" w:rsidRDefault="00031D95" w:rsidP="0001319F">
      <w:pPr>
        <w:pStyle w:val="a3"/>
      </w:pPr>
      <w:r>
        <w:t xml:space="preserve">vbd.ByteWidth = sizeof(Vertex) * MAX_VERTICES; </w:t>
      </w:r>
    </w:p>
    <w:p w:rsidR="00031D95" w:rsidRDefault="00031D95" w:rsidP="0001319F">
      <w:pPr>
        <w:pStyle w:val="a3"/>
      </w:pPr>
      <w:r>
        <w:t>vbd.BindFlags = D3D1</w:t>
      </w:r>
      <w:r w:rsidR="004E61D2">
        <w:t>1</w:t>
      </w:r>
      <w:r>
        <w:t>_BIND_VERTEX_BUFFER | D3D1</w:t>
      </w:r>
      <w:r w:rsidR="004E61D2">
        <w:t>1</w:t>
      </w:r>
      <w:r>
        <w:t xml:space="preserve">_BIND_STREAM_OUTPUT; </w:t>
      </w:r>
    </w:p>
    <w:p w:rsidR="00031D95" w:rsidRDefault="00031D95" w:rsidP="0001319F">
      <w:pPr>
        <w:pStyle w:val="a3"/>
      </w:pPr>
      <w:r>
        <w:t xml:space="preserve">vbd.CPUAccessFlags = 0; </w:t>
      </w:r>
    </w:p>
    <w:p w:rsidR="00031D95" w:rsidRDefault="00031D95" w:rsidP="0001319F">
      <w:pPr>
        <w:pStyle w:val="a3"/>
      </w:pPr>
      <w:r>
        <w:t xml:space="preserve">vbd.MiscFlags = 0; </w:t>
      </w:r>
    </w:p>
    <w:p w:rsidR="004E61D2" w:rsidRDefault="004E61D2" w:rsidP="0001319F">
      <w:pPr>
        <w:pStyle w:val="a3"/>
      </w:pPr>
    </w:p>
    <w:p w:rsidR="00031D95" w:rsidRDefault="00031D95" w:rsidP="0001319F">
      <w:pPr>
        <w:pStyle w:val="a3"/>
      </w:pPr>
      <w:r>
        <w:t xml:space="preserve">HR(md3dDevice-&gt;CreateBuffer(&amp;vbd, 0, &amp;mStreamOutVB)); </w:t>
      </w:r>
    </w:p>
    <w:p w:rsidR="00031D95" w:rsidRDefault="00031D95" w:rsidP="00B736F8">
      <w:pPr>
        <w:ind w:firstLine="420"/>
      </w:pPr>
      <w:r>
        <w:rPr>
          <w:rFonts w:hint="eastAsia"/>
        </w:rPr>
        <w:t>注意，缓冲区内存不必初始化，因为</w:t>
      </w:r>
      <w:r>
        <w:rPr>
          <w:rFonts w:hint="eastAsia"/>
        </w:rPr>
        <w:t>GPU</w:t>
      </w:r>
      <w:r>
        <w:rPr>
          <w:rFonts w:hint="eastAsia"/>
        </w:rPr>
        <w:t>会向它写入顶点数据。还要注意，缓冲区的大小有限，不要向缓冲区传送过多的顶点，小心</w:t>
      </w:r>
      <w:r w:rsidR="00B736F8">
        <w:rPr>
          <w:rFonts w:hint="eastAsia"/>
        </w:rPr>
        <w:t>溢出</w:t>
      </w:r>
      <w:r>
        <w:rPr>
          <w:rFonts w:hint="eastAsia"/>
        </w:rPr>
        <w:t>。</w:t>
      </w:r>
    </w:p>
    <w:p w:rsidR="00031D95" w:rsidRDefault="0001319F" w:rsidP="0001319F">
      <w:pPr>
        <w:pStyle w:val="2"/>
      </w:pPr>
      <w:r>
        <w:lastRenderedPageBreak/>
        <w:t>20</w:t>
      </w:r>
      <w:r w:rsidR="00031D95">
        <w:rPr>
          <w:rFonts w:hint="eastAsia"/>
        </w:rPr>
        <w:t xml:space="preserve">.5.4  </w:t>
      </w:r>
      <w:r w:rsidR="00031D95">
        <w:rPr>
          <w:rFonts w:hint="eastAsia"/>
        </w:rPr>
        <w:t>绑定到</w:t>
      </w:r>
      <w:r w:rsidR="00031D95">
        <w:rPr>
          <w:rFonts w:hint="eastAsia"/>
        </w:rPr>
        <w:t>SO</w:t>
      </w:r>
      <w:r w:rsidR="00031D95">
        <w:rPr>
          <w:rFonts w:hint="eastAsia"/>
        </w:rPr>
        <w:t>阶段</w:t>
      </w:r>
    </w:p>
    <w:p w:rsidR="00031D95" w:rsidRDefault="00031D95" w:rsidP="00B736F8">
      <w:pPr>
        <w:ind w:firstLine="420"/>
      </w:pPr>
      <w:r>
        <w:rPr>
          <w:rFonts w:hint="eastAsia"/>
        </w:rPr>
        <w:t>带有</w:t>
      </w:r>
      <w:r w:rsidRPr="00B736F8">
        <w:rPr>
          <w:rFonts w:hint="eastAsia"/>
          <w:b/>
        </w:rPr>
        <w:t>D3D1</w:t>
      </w:r>
      <w:r w:rsidR="00B736F8" w:rsidRPr="00B736F8">
        <w:rPr>
          <w:b/>
        </w:rPr>
        <w:t>1</w:t>
      </w:r>
      <w:r w:rsidRPr="00B736F8">
        <w:rPr>
          <w:rFonts w:hint="eastAsia"/>
          <w:b/>
        </w:rPr>
        <w:t>_BIND_STREAM_OUTPUT</w:t>
      </w:r>
      <w:r>
        <w:rPr>
          <w:rFonts w:hint="eastAsia"/>
        </w:rPr>
        <w:t>绑定标志值的顶点缓冲区可以被绑定到管线的</w:t>
      </w:r>
      <w:r>
        <w:rPr>
          <w:rFonts w:hint="eastAsia"/>
        </w:rPr>
        <w:t>SO</w:t>
      </w:r>
      <w:r>
        <w:rPr>
          <w:rFonts w:hint="eastAsia"/>
        </w:rPr>
        <w:t>阶段，我们使用如下方法完成这一工作：</w:t>
      </w:r>
    </w:p>
    <w:p w:rsidR="00B736F8" w:rsidRDefault="00031D95" w:rsidP="00B736F8">
      <w:pPr>
        <w:pStyle w:val="a3"/>
      </w:pPr>
      <w:r>
        <w:t>void ID3D1</w:t>
      </w:r>
      <w:r w:rsidR="00B736F8">
        <w:t>1</w:t>
      </w:r>
      <w:r>
        <w:t>Device::SOSetTargets(</w:t>
      </w:r>
    </w:p>
    <w:p w:rsidR="00031D95" w:rsidRDefault="00B736F8" w:rsidP="00B736F8">
      <w:pPr>
        <w:pStyle w:val="a3"/>
      </w:pPr>
      <w:r>
        <w:tab/>
      </w:r>
      <w:r w:rsidR="00031D95">
        <w:t xml:space="preserve">UINT NumBuffers, </w:t>
      </w:r>
    </w:p>
    <w:p w:rsidR="00B736F8" w:rsidRDefault="00B736F8" w:rsidP="0001319F">
      <w:pPr>
        <w:pStyle w:val="a3"/>
      </w:pPr>
      <w:r>
        <w:tab/>
      </w:r>
      <w:r w:rsidR="00031D95">
        <w:t>ID3D1</w:t>
      </w:r>
      <w:r>
        <w:t>1</w:t>
      </w:r>
      <w:r w:rsidR="00031D95">
        <w:t>Buffer *const *ppSOTargets,</w:t>
      </w:r>
    </w:p>
    <w:p w:rsidR="00031D95" w:rsidRDefault="00B736F8" w:rsidP="00B736F8">
      <w:pPr>
        <w:pStyle w:val="a3"/>
      </w:pPr>
      <w:r>
        <w:tab/>
      </w:r>
      <w:r w:rsidR="00031D95">
        <w:t>const UINT *pOffsets);</w:t>
      </w:r>
    </w:p>
    <w:p w:rsidR="00B736F8" w:rsidRDefault="00031D95" w:rsidP="00B736F8">
      <w:pPr>
        <w:numPr>
          <w:ilvl w:val="0"/>
          <w:numId w:val="3"/>
        </w:numPr>
      </w:pPr>
      <w:r w:rsidRPr="00B736F8">
        <w:rPr>
          <w:rFonts w:hint="eastAsia"/>
          <w:b/>
        </w:rPr>
        <w:t>NumBuffers</w:t>
      </w:r>
      <w:r>
        <w:rPr>
          <w:rFonts w:hint="eastAsia"/>
        </w:rPr>
        <w:t>：绑定到</w:t>
      </w:r>
      <w:r>
        <w:rPr>
          <w:rFonts w:hint="eastAsia"/>
        </w:rPr>
        <w:t>SO</w:t>
      </w:r>
      <w:r>
        <w:rPr>
          <w:rFonts w:hint="eastAsia"/>
        </w:rPr>
        <w:t>阶段的顶点缓冲区的数量。最大值为</w:t>
      </w:r>
      <w:r>
        <w:rPr>
          <w:rFonts w:hint="eastAsia"/>
        </w:rPr>
        <w:t>4</w:t>
      </w:r>
      <w:r>
        <w:rPr>
          <w:rFonts w:hint="eastAsia"/>
        </w:rPr>
        <w:t>。</w:t>
      </w:r>
    </w:p>
    <w:p w:rsidR="00B736F8" w:rsidRDefault="00031D95" w:rsidP="000C6844">
      <w:pPr>
        <w:numPr>
          <w:ilvl w:val="0"/>
          <w:numId w:val="3"/>
        </w:numPr>
      </w:pPr>
      <w:r w:rsidRPr="00B736F8">
        <w:rPr>
          <w:rFonts w:hint="eastAsia"/>
          <w:b/>
        </w:rPr>
        <w:t>ppSOTargets</w:t>
      </w:r>
      <w:r>
        <w:rPr>
          <w:rFonts w:hint="eastAsia"/>
        </w:rPr>
        <w:t>：绑定到</w:t>
      </w:r>
      <w:r>
        <w:rPr>
          <w:rFonts w:hint="eastAsia"/>
        </w:rPr>
        <w:t>SO</w:t>
      </w:r>
      <w:r>
        <w:rPr>
          <w:rFonts w:hint="eastAsia"/>
        </w:rPr>
        <w:t>阶段的顶点缓冲区数组。</w:t>
      </w:r>
    </w:p>
    <w:p w:rsidR="00031D95" w:rsidRDefault="00031D95" w:rsidP="00F377A9">
      <w:pPr>
        <w:numPr>
          <w:ilvl w:val="0"/>
          <w:numId w:val="3"/>
        </w:numPr>
      </w:pPr>
      <w:r w:rsidRPr="00B736F8">
        <w:rPr>
          <w:rFonts w:hint="eastAsia"/>
          <w:b/>
        </w:rPr>
        <w:t>pOffsets</w:t>
      </w:r>
      <w:r>
        <w:rPr>
          <w:rFonts w:hint="eastAsia"/>
        </w:rPr>
        <w:t>：一个偏移值数组，每个偏移值对应一个顶点缓冲区，指定</w:t>
      </w:r>
      <w:r>
        <w:rPr>
          <w:rFonts w:hint="eastAsia"/>
        </w:rPr>
        <w:t>SO</w:t>
      </w:r>
      <w:r>
        <w:rPr>
          <w:rFonts w:hint="eastAsia"/>
        </w:rPr>
        <w:t>阶段从何处开始写入顶点数据。</w:t>
      </w:r>
    </w:p>
    <w:p w:rsidR="00031D95" w:rsidRDefault="00031D95" w:rsidP="00B736F8">
      <w:pPr>
        <w:ind w:firstLine="420"/>
      </w:pPr>
      <w:r w:rsidRPr="00B736F8">
        <w:rPr>
          <w:rFonts w:hint="eastAsia"/>
          <w:b/>
        </w:rPr>
        <w:t>注意</w:t>
      </w:r>
      <w:r w:rsidR="00B736F8">
        <w:rPr>
          <w:rFonts w:hint="eastAsia"/>
        </w:rPr>
        <w:t>：</w:t>
      </w:r>
      <w:r>
        <w:rPr>
          <w:rFonts w:hint="eastAsia"/>
        </w:rPr>
        <w:t>这里有</w:t>
      </w:r>
      <w:r>
        <w:rPr>
          <w:rFonts w:hint="eastAsia"/>
        </w:rPr>
        <w:t>4</w:t>
      </w:r>
      <w:r>
        <w:rPr>
          <w:rFonts w:hint="eastAsia"/>
        </w:rPr>
        <w:t>个用于流输出的槽。当绑定到</w:t>
      </w:r>
      <w:r>
        <w:rPr>
          <w:rFonts w:hint="eastAsia"/>
        </w:rPr>
        <w:t>SO</w:t>
      </w:r>
      <w:r>
        <w:rPr>
          <w:rFonts w:hint="eastAsia"/>
        </w:rPr>
        <w:t>阶段的缓冲区少于</w:t>
      </w:r>
      <w:r>
        <w:rPr>
          <w:rFonts w:hint="eastAsia"/>
        </w:rPr>
        <w:t>4</w:t>
      </w:r>
      <w:r>
        <w:rPr>
          <w:rFonts w:hint="eastAsia"/>
        </w:rPr>
        <w:t>个时，空闲的槽应被设为空值。例如，当你只绑定到槽</w:t>
      </w:r>
      <w:r>
        <w:rPr>
          <w:rFonts w:hint="eastAsia"/>
        </w:rPr>
        <w:t>0</w:t>
      </w:r>
      <w:r>
        <w:rPr>
          <w:rFonts w:hint="eastAsia"/>
        </w:rPr>
        <w:t>（第</w:t>
      </w:r>
      <w:r>
        <w:rPr>
          <w:rFonts w:hint="eastAsia"/>
        </w:rPr>
        <w:t>1</w:t>
      </w:r>
      <w:r>
        <w:rPr>
          <w:rFonts w:hint="eastAsia"/>
        </w:rPr>
        <w:t>个槽）时，槽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应被设为空值。</w:t>
      </w:r>
    </w:p>
    <w:p w:rsidR="00031D95" w:rsidRDefault="0001319F" w:rsidP="0001319F">
      <w:pPr>
        <w:pStyle w:val="2"/>
      </w:pPr>
      <w:r>
        <w:t>20</w:t>
      </w:r>
      <w:r w:rsidR="00031D95">
        <w:rPr>
          <w:rFonts w:hint="eastAsia"/>
        </w:rPr>
        <w:t xml:space="preserve">.5.5  </w:t>
      </w:r>
      <w:r w:rsidR="00031D95">
        <w:rPr>
          <w:rFonts w:hint="eastAsia"/>
        </w:rPr>
        <w:t>解除与</w:t>
      </w:r>
      <w:r w:rsidR="00031D95">
        <w:rPr>
          <w:rFonts w:hint="eastAsia"/>
        </w:rPr>
        <w:t>SO</w:t>
      </w:r>
      <w:r w:rsidR="00031D95">
        <w:rPr>
          <w:rFonts w:hint="eastAsia"/>
        </w:rPr>
        <w:t>阶段的绑定</w:t>
      </w:r>
    </w:p>
    <w:p w:rsidR="00031D95" w:rsidRDefault="00031D95" w:rsidP="00B736F8">
      <w:pPr>
        <w:ind w:firstLine="420"/>
      </w:pPr>
      <w:r>
        <w:rPr>
          <w:rFonts w:hint="eastAsia"/>
        </w:rPr>
        <w:t>当顶点传送到顶点缓冲区之后，</w:t>
      </w:r>
      <w:r>
        <w:rPr>
          <w:rFonts w:hint="eastAsia"/>
        </w:rPr>
        <w:t xml:space="preserve"> </w:t>
      </w:r>
      <w:r>
        <w:rPr>
          <w:rFonts w:hint="eastAsia"/>
        </w:rPr>
        <w:t>我们可能希望绘制由些顶点定义的图元。但是，顶点缓冲区无法同时绑定到</w:t>
      </w:r>
      <w:r>
        <w:rPr>
          <w:rFonts w:hint="eastAsia"/>
        </w:rPr>
        <w:t>SO</w:t>
      </w:r>
      <w:r>
        <w:rPr>
          <w:rFonts w:hint="eastAsia"/>
        </w:rPr>
        <w:t>阶段和</w:t>
      </w:r>
      <w:r>
        <w:rPr>
          <w:rFonts w:hint="eastAsia"/>
        </w:rPr>
        <w:t>IA</w:t>
      </w:r>
      <w:r>
        <w:rPr>
          <w:rFonts w:hint="eastAsia"/>
        </w:rPr>
        <w:t>阶段。要解除顶点缓冲区与</w:t>
      </w:r>
      <w:r>
        <w:rPr>
          <w:rFonts w:hint="eastAsia"/>
        </w:rPr>
        <w:t>SO</w:t>
      </w:r>
      <w:r>
        <w:rPr>
          <w:rFonts w:hint="eastAsia"/>
        </w:rPr>
        <w:t>阶段的绑定，我们只需要将另一个缓冲区（它可以为空）绑定到</w:t>
      </w:r>
      <w:r>
        <w:rPr>
          <w:rFonts w:hint="eastAsia"/>
        </w:rPr>
        <w:t>SO</w:t>
      </w:r>
      <w:r>
        <w:rPr>
          <w:rFonts w:hint="eastAsia"/>
        </w:rPr>
        <w:t>阶段即可。下面的代码通过在槽</w:t>
      </w:r>
      <w:r>
        <w:rPr>
          <w:rFonts w:hint="eastAsia"/>
        </w:rPr>
        <w:t>0</w:t>
      </w:r>
      <w:r>
        <w:rPr>
          <w:rFonts w:hint="eastAsia"/>
        </w:rPr>
        <w:t>上绑定一个空缓冲区来解除对当前顶点缓冲区的绑定：</w:t>
      </w:r>
    </w:p>
    <w:p w:rsidR="00031D95" w:rsidRDefault="00031D95" w:rsidP="0001319F">
      <w:pPr>
        <w:pStyle w:val="a3"/>
      </w:pPr>
      <w:bookmarkStart w:id="0" w:name="_GoBack"/>
      <w:r>
        <w:t>ID3D1</w:t>
      </w:r>
      <w:r w:rsidR="00B736F8">
        <w:t>1</w:t>
      </w:r>
      <w:r>
        <w:t xml:space="preserve">Buffer* bufferArray[1] = {0}; </w:t>
      </w:r>
    </w:p>
    <w:p w:rsidR="00031D95" w:rsidRDefault="00031D95" w:rsidP="0001319F">
      <w:pPr>
        <w:pStyle w:val="a3"/>
      </w:pPr>
      <w:r>
        <w:t xml:space="preserve">md3dDevice-&gt;SOSetTargets(1, bufferArray, &amp;offset); </w:t>
      </w:r>
    </w:p>
    <w:bookmarkEnd w:id="0"/>
    <w:p w:rsidR="00031D95" w:rsidRDefault="0001319F" w:rsidP="0001319F">
      <w:pPr>
        <w:pStyle w:val="2"/>
      </w:pPr>
      <w:r>
        <w:t>20</w:t>
      </w:r>
      <w:r>
        <w:rPr>
          <w:rFonts w:hint="eastAsia"/>
        </w:rPr>
        <w:t xml:space="preserve">.5.6 </w:t>
      </w:r>
      <w:r w:rsidR="00031D95">
        <w:rPr>
          <w:rFonts w:hint="eastAsia"/>
        </w:rPr>
        <w:t>自动绘制</w:t>
      </w:r>
    </w:p>
    <w:p w:rsidR="00031D95" w:rsidRDefault="00031D95" w:rsidP="00B736F8">
      <w:pPr>
        <w:ind w:firstLine="420"/>
      </w:pPr>
      <w:r>
        <w:rPr>
          <w:rFonts w:hint="eastAsia"/>
        </w:rPr>
        <w:t>流输出到顶点缓冲区的几何体是可变的。那我们该如何确定所要绘制的顶点数量呢？幸好，</w:t>
      </w:r>
      <w:r>
        <w:rPr>
          <w:rFonts w:hint="eastAsia"/>
        </w:rPr>
        <w:t>Direct3D</w:t>
      </w:r>
      <w:r>
        <w:rPr>
          <w:rFonts w:hint="eastAsia"/>
        </w:rPr>
        <w:t>内部记录了顶点数量，我们可以使用</w:t>
      </w:r>
      <w:r w:rsidRPr="00B736F8">
        <w:rPr>
          <w:rFonts w:hint="eastAsia"/>
          <w:b/>
        </w:rPr>
        <w:t>ID3D1</w:t>
      </w:r>
      <w:r w:rsidR="00B736F8" w:rsidRPr="00B736F8">
        <w:rPr>
          <w:b/>
        </w:rPr>
        <w:t>1</w:t>
      </w:r>
      <w:r w:rsidRPr="00B736F8">
        <w:rPr>
          <w:rFonts w:hint="eastAsia"/>
          <w:b/>
        </w:rPr>
        <w:t>Device::DrawAuto</w:t>
      </w:r>
      <w:r>
        <w:rPr>
          <w:rFonts w:hint="eastAsia"/>
        </w:rPr>
        <w:t>方法绘制由</w:t>
      </w:r>
      <w:r>
        <w:rPr>
          <w:rFonts w:hint="eastAsia"/>
        </w:rPr>
        <w:t>SO</w:t>
      </w:r>
      <w:r>
        <w:rPr>
          <w:rFonts w:hint="eastAsia"/>
        </w:rPr>
        <w:t>阶段写入顶点缓冲区的几何体：</w:t>
      </w:r>
    </w:p>
    <w:p w:rsidR="00031D95" w:rsidRDefault="00031D95" w:rsidP="0001319F">
      <w:pPr>
        <w:pStyle w:val="a3"/>
      </w:pPr>
      <w:r>
        <w:t>void ID3D1</w:t>
      </w:r>
      <w:r w:rsidR="00B736F8">
        <w:t>1</w:t>
      </w:r>
      <w:r>
        <w:t>Device</w:t>
      </w:r>
      <w:r w:rsidR="00B736F8">
        <w:t>Context</w:t>
      </w:r>
      <w:r>
        <w:t xml:space="preserve">::DrawAuto(); </w:t>
      </w:r>
    </w:p>
    <w:p w:rsidR="00031D95" w:rsidRPr="00B736F8" w:rsidRDefault="00031D95" w:rsidP="00B736F8">
      <w:pPr>
        <w:ind w:firstLine="420"/>
        <w:rPr>
          <w:b/>
        </w:rPr>
      </w:pPr>
      <w:r w:rsidRPr="00B736F8">
        <w:rPr>
          <w:rFonts w:hint="eastAsia"/>
          <w:b/>
        </w:rPr>
        <w:t>注意：</w:t>
      </w:r>
    </w:p>
    <w:p w:rsidR="00B736F8" w:rsidRDefault="00031D95" w:rsidP="00B736F8">
      <w:pPr>
        <w:numPr>
          <w:ilvl w:val="0"/>
          <w:numId w:val="4"/>
        </w:numPr>
      </w:pPr>
      <w:r>
        <w:rPr>
          <w:rFonts w:hint="eastAsia"/>
        </w:rPr>
        <w:t>在调用</w:t>
      </w:r>
      <w:r w:rsidRPr="00B736F8">
        <w:rPr>
          <w:rFonts w:hint="eastAsia"/>
          <w:b/>
        </w:rPr>
        <w:t>DrawAuto</w:t>
      </w:r>
      <w:r>
        <w:rPr>
          <w:rFonts w:hint="eastAsia"/>
        </w:rPr>
        <w:t>方法之前，我们必须先将顶点缓冲区（它先前是一个流输出目标）绑定到</w:t>
      </w:r>
      <w:r>
        <w:rPr>
          <w:rFonts w:hint="eastAsia"/>
        </w:rPr>
        <w:t>IA</w:t>
      </w:r>
      <w:r>
        <w:rPr>
          <w:rFonts w:hint="eastAsia"/>
        </w:rPr>
        <w:t>阶段的输入槽</w:t>
      </w:r>
      <w:r>
        <w:rPr>
          <w:rFonts w:hint="eastAsia"/>
        </w:rPr>
        <w:t>0</w:t>
      </w:r>
      <w:r>
        <w:rPr>
          <w:rFonts w:hint="eastAsia"/>
        </w:rPr>
        <w:t>上。只有当一个带有</w:t>
      </w:r>
      <w:r w:rsidRPr="00B736F8">
        <w:rPr>
          <w:rFonts w:hint="eastAsia"/>
          <w:b/>
        </w:rPr>
        <w:t>D3D1</w:t>
      </w:r>
      <w:r w:rsidR="00B736F8" w:rsidRPr="00B736F8">
        <w:rPr>
          <w:b/>
        </w:rPr>
        <w:t>1</w:t>
      </w:r>
      <w:r w:rsidRPr="00B736F8">
        <w:rPr>
          <w:rFonts w:hint="eastAsia"/>
          <w:b/>
        </w:rPr>
        <w:t>_BIND_STREAM_OUTPUT</w:t>
      </w:r>
      <w:r>
        <w:rPr>
          <w:rFonts w:hint="eastAsia"/>
        </w:rPr>
        <w:t>绑定标志值的顶点缓冲区绑定到</w:t>
      </w:r>
      <w:r>
        <w:rPr>
          <w:rFonts w:hint="eastAsia"/>
        </w:rPr>
        <w:t>IA</w:t>
      </w:r>
      <w:r>
        <w:rPr>
          <w:rFonts w:hint="eastAsia"/>
        </w:rPr>
        <w:t>阶段的输入槽</w:t>
      </w:r>
      <w:r>
        <w:rPr>
          <w:rFonts w:hint="eastAsia"/>
        </w:rPr>
        <w:t>0</w:t>
      </w:r>
      <w:r>
        <w:rPr>
          <w:rFonts w:hint="eastAsia"/>
        </w:rPr>
        <w:t>上时，才能调用</w:t>
      </w:r>
      <w:r w:rsidRPr="00B736F8">
        <w:rPr>
          <w:rFonts w:hint="eastAsia"/>
          <w:b/>
        </w:rPr>
        <w:t>DrawAuto</w:t>
      </w:r>
      <w:r>
        <w:rPr>
          <w:rFonts w:hint="eastAsia"/>
        </w:rPr>
        <w:t>方法。</w:t>
      </w:r>
    </w:p>
    <w:p w:rsidR="00031D95" w:rsidRDefault="00031D95" w:rsidP="009D6F9A">
      <w:pPr>
        <w:numPr>
          <w:ilvl w:val="0"/>
          <w:numId w:val="4"/>
        </w:numPr>
      </w:pPr>
      <w:r>
        <w:rPr>
          <w:rFonts w:hint="eastAsia"/>
        </w:rPr>
        <w:t>在调用</w:t>
      </w:r>
      <w:r w:rsidRPr="00B736F8">
        <w:rPr>
          <w:rFonts w:hint="eastAsia"/>
          <w:b/>
        </w:rPr>
        <w:t>DrawAuto</w:t>
      </w:r>
      <w:r>
        <w:rPr>
          <w:rFonts w:hint="eastAsia"/>
        </w:rPr>
        <w:t>方法之前，我们必须指定顶点在“流输出顶点缓冲区”中的顶点输入布局。</w:t>
      </w:r>
    </w:p>
    <w:p w:rsidR="00031D95" w:rsidRDefault="00031D95" w:rsidP="00B736F8">
      <w:pPr>
        <w:numPr>
          <w:ilvl w:val="0"/>
          <w:numId w:val="4"/>
        </w:numPr>
      </w:pPr>
      <w:r w:rsidRPr="00B736F8">
        <w:rPr>
          <w:rFonts w:hint="eastAsia"/>
          <w:b/>
        </w:rPr>
        <w:t>DrawAuto</w:t>
      </w:r>
      <w:r>
        <w:rPr>
          <w:rFonts w:hint="eastAsia"/>
        </w:rPr>
        <w:t>方法不使用索引，因为几何着色器只能输出由顶点列表定义的完整图元。</w:t>
      </w:r>
    </w:p>
    <w:p w:rsidR="00031D95" w:rsidRDefault="0001319F" w:rsidP="0001319F">
      <w:pPr>
        <w:pStyle w:val="2"/>
      </w:pPr>
      <w:r>
        <w:lastRenderedPageBreak/>
        <w:t>20</w:t>
      </w:r>
      <w:r w:rsidR="00031D95">
        <w:rPr>
          <w:rFonts w:hint="eastAsia"/>
        </w:rPr>
        <w:t xml:space="preserve">.5.7  </w:t>
      </w:r>
      <w:r w:rsidR="00031D95">
        <w:rPr>
          <w:rFonts w:hint="eastAsia"/>
        </w:rPr>
        <w:t>顶点缓冲区互换</w:t>
      </w:r>
    </w:p>
    <w:p w:rsidR="00031D95" w:rsidRDefault="00031D95" w:rsidP="00B736F8">
      <w:pPr>
        <w:ind w:firstLine="420"/>
      </w:pPr>
      <w:r>
        <w:rPr>
          <w:rFonts w:hint="eastAsia"/>
        </w:rPr>
        <w:t>如前所述，顶点缓冲区无法同时绑定到</w:t>
      </w:r>
      <w:r>
        <w:rPr>
          <w:rFonts w:hint="eastAsia"/>
        </w:rPr>
        <w:t>SO</w:t>
      </w:r>
      <w:r>
        <w:rPr>
          <w:rFonts w:hint="eastAsia"/>
        </w:rPr>
        <w:t>阶段和</w:t>
      </w:r>
      <w:r>
        <w:rPr>
          <w:rFonts w:hint="eastAsia"/>
        </w:rPr>
        <w:t>IA</w:t>
      </w:r>
      <w:r>
        <w:rPr>
          <w:rFonts w:hint="eastAsia"/>
        </w:rPr>
        <w:t>阶段。所以，我们要采用一种互换（</w:t>
      </w:r>
      <w:r>
        <w:rPr>
          <w:rFonts w:hint="eastAsia"/>
        </w:rPr>
        <w:t>ping-pong</w:t>
      </w:r>
      <w:r>
        <w:rPr>
          <w:rFonts w:hint="eastAsia"/>
        </w:rPr>
        <w:t>，直译为：乒乓球）机制来解决一问题。当使用流输出进行绘制时，我们创建两个顶点缓冲区。一个充当输入缓冲区，另一个充当输出缓冲区。当渲染到下一帧时，我们交换这两个缓冲区。使先前的输出缓冲区变成当前的输入缓冲区，使先前的输入缓冲区变成当前的输出缓冲区。下面的表格展示了顶点缓冲区</w:t>
      </w:r>
      <w:r w:rsidR="00B736F8" w:rsidRPr="00800840">
        <w:rPr>
          <w:rFonts w:hint="eastAsia"/>
          <w:i/>
        </w:rPr>
        <w:t>V</w:t>
      </w:r>
      <w:r w:rsidR="00B736F8">
        <w:rPr>
          <w:vertAlign w:val="subscript"/>
        </w:rPr>
        <w:t>0</w:t>
      </w:r>
      <w:r>
        <w:rPr>
          <w:rFonts w:hint="eastAsia"/>
        </w:rPr>
        <w:t>和</w:t>
      </w:r>
      <w:r w:rsidR="00B736F8" w:rsidRPr="00800840">
        <w:rPr>
          <w:rFonts w:hint="eastAsia"/>
          <w:i/>
        </w:rPr>
        <w:t>V</w:t>
      </w:r>
      <w:r w:rsidR="00B736F8">
        <w:rPr>
          <w:vertAlign w:val="subscript"/>
        </w:rPr>
        <w:t>1</w:t>
      </w:r>
      <w:r>
        <w:rPr>
          <w:rFonts w:hint="eastAsia"/>
        </w:rPr>
        <w:t>的</w:t>
      </w:r>
      <w:r>
        <w:rPr>
          <w:rFonts w:hint="eastAsia"/>
        </w:rPr>
        <w:t>3</w:t>
      </w:r>
      <w:r>
        <w:rPr>
          <w:rFonts w:hint="eastAsia"/>
        </w:rPr>
        <w:t>次互换过程。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1"/>
        <w:gridCol w:w="3432"/>
        <w:gridCol w:w="3433"/>
      </w:tblGrid>
      <w:tr w:rsidR="00800840" w:rsidTr="00800840">
        <w:tc>
          <w:tcPr>
            <w:tcW w:w="1413" w:type="dxa"/>
          </w:tcPr>
          <w:p w:rsidR="00800840" w:rsidRDefault="00800840" w:rsidP="00800840">
            <w:pPr>
              <w:jc w:val="center"/>
            </w:pPr>
          </w:p>
        </w:tc>
        <w:tc>
          <w:tcPr>
            <w:tcW w:w="3441" w:type="dxa"/>
          </w:tcPr>
          <w:p w:rsidR="00800840" w:rsidRDefault="00800840" w:rsidP="00800840">
            <w:pPr>
              <w:jc w:val="center"/>
            </w:pPr>
            <w:r>
              <w:rPr>
                <w:rFonts w:hint="eastAsia"/>
              </w:rPr>
              <w:t>绑定到</w:t>
            </w:r>
            <w:r>
              <w:rPr>
                <w:rFonts w:hint="eastAsia"/>
              </w:rPr>
              <w:t>IA</w:t>
            </w:r>
            <w:r>
              <w:rPr>
                <w:rFonts w:hint="eastAsia"/>
              </w:rPr>
              <w:t>阶段的输入顶点缓冲区</w:t>
            </w:r>
          </w:p>
        </w:tc>
        <w:tc>
          <w:tcPr>
            <w:tcW w:w="3442" w:type="dxa"/>
          </w:tcPr>
          <w:p w:rsidR="00800840" w:rsidRDefault="00800840" w:rsidP="00800840">
            <w:pPr>
              <w:jc w:val="center"/>
            </w:pPr>
            <w:r>
              <w:rPr>
                <w:rFonts w:hint="eastAsia"/>
              </w:rPr>
              <w:t>绑定到</w:t>
            </w:r>
            <w:r>
              <w:rPr>
                <w:rFonts w:hint="eastAsia"/>
              </w:rPr>
              <w:t>SO</w:t>
            </w:r>
            <w:r>
              <w:rPr>
                <w:rFonts w:hint="eastAsia"/>
              </w:rPr>
              <w:t>阶段的输出顶点缓冲区</w:t>
            </w:r>
          </w:p>
        </w:tc>
      </w:tr>
      <w:tr w:rsidR="00800840" w:rsidTr="00800840">
        <w:tc>
          <w:tcPr>
            <w:tcW w:w="1413" w:type="dxa"/>
          </w:tcPr>
          <w:p w:rsidR="00800840" w:rsidRDefault="00800840" w:rsidP="00800840">
            <w:pPr>
              <w:jc w:val="center"/>
            </w:pPr>
            <w:r>
              <w:rPr>
                <w:rFonts w:hint="eastAsia"/>
              </w:rPr>
              <w:t>第</w:t>
            </w:r>
            <w:r w:rsidRPr="00800840">
              <w:rPr>
                <w:rFonts w:hint="eastAsia"/>
                <w:i/>
              </w:rPr>
              <w:t>i</w:t>
            </w:r>
            <w:r>
              <w:rPr>
                <w:rFonts w:hint="eastAsia"/>
              </w:rPr>
              <w:t>帧</w:t>
            </w:r>
          </w:p>
        </w:tc>
        <w:tc>
          <w:tcPr>
            <w:tcW w:w="3441" w:type="dxa"/>
          </w:tcPr>
          <w:p w:rsidR="00800840" w:rsidRPr="00800840" w:rsidRDefault="00800840" w:rsidP="00800840">
            <w:pPr>
              <w:jc w:val="center"/>
              <w:rPr>
                <w:vertAlign w:val="subscript"/>
              </w:rPr>
            </w:pPr>
            <w:r w:rsidRPr="00800840">
              <w:rPr>
                <w:i/>
              </w:rPr>
              <w:t>V</w:t>
            </w:r>
            <w:r>
              <w:rPr>
                <w:vertAlign w:val="subscript"/>
              </w:rPr>
              <w:t>0</w:t>
            </w:r>
          </w:p>
        </w:tc>
        <w:tc>
          <w:tcPr>
            <w:tcW w:w="3442" w:type="dxa"/>
          </w:tcPr>
          <w:p w:rsidR="00800840" w:rsidRPr="00800840" w:rsidRDefault="00800840" w:rsidP="00800840">
            <w:pPr>
              <w:jc w:val="center"/>
              <w:rPr>
                <w:vertAlign w:val="subscript"/>
              </w:rPr>
            </w:pPr>
            <w:r w:rsidRPr="00800840">
              <w:rPr>
                <w:i/>
              </w:rPr>
              <w:t>V</w:t>
            </w:r>
            <w:r>
              <w:rPr>
                <w:vertAlign w:val="subscript"/>
              </w:rPr>
              <w:t>1</w:t>
            </w:r>
          </w:p>
        </w:tc>
      </w:tr>
      <w:tr w:rsidR="00800840" w:rsidTr="00800840">
        <w:tc>
          <w:tcPr>
            <w:tcW w:w="1413" w:type="dxa"/>
          </w:tcPr>
          <w:p w:rsidR="00800840" w:rsidRDefault="00800840" w:rsidP="00800840">
            <w:pPr>
              <w:jc w:val="center"/>
            </w:pPr>
            <w:r>
              <w:rPr>
                <w:rFonts w:hint="eastAsia"/>
              </w:rPr>
              <w:t>第</w:t>
            </w:r>
            <w:r w:rsidRPr="00800840">
              <w:rPr>
                <w:rFonts w:hint="eastAsia"/>
                <w:i/>
              </w:rPr>
              <w:t>i</w:t>
            </w:r>
            <w:r>
              <w:rPr>
                <w:rFonts w:hint="eastAsia"/>
              </w:rPr>
              <w:t>+1</w:t>
            </w:r>
            <w:r>
              <w:rPr>
                <w:rFonts w:hint="eastAsia"/>
              </w:rPr>
              <w:t>帧</w:t>
            </w:r>
          </w:p>
        </w:tc>
        <w:tc>
          <w:tcPr>
            <w:tcW w:w="3441" w:type="dxa"/>
          </w:tcPr>
          <w:p w:rsidR="00800840" w:rsidRPr="00800840" w:rsidRDefault="00800840" w:rsidP="00800840">
            <w:pPr>
              <w:jc w:val="center"/>
              <w:rPr>
                <w:vertAlign w:val="subscript"/>
              </w:rPr>
            </w:pPr>
            <w:r w:rsidRPr="00800840">
              <w:rPr>
                <w:i/>
              </w:rPr>
              <w:t>V</w:t>
            </w:r>
            <w:r>
              <w:rPr>
                <w:vertAlign w:val="subscript"/>
              </w:rPr>
              <w:t>1</w:t>
            </w:r>
          </w:p>
        </w:tc>
        <w:tc>
          <w:tcPr>
            <w:tcW w:w="3442" w:type="dxa"/>
          </w:tcPr>
          <w:p w:rsidR="00800840" w:rsidRPr="00800840" w:rsidRDefault="00800840" w:rsidP="00800840">
            <w:pPr>
              <w:jc w:val="center"/>
              <w:rPr>
                <w:vertAlign w:val="subscript"/>
              </w:rPr>
            </w:pPr>
            <w:r w:rsidRPr="00800840">
              <w:rPr>
                <w:i/>
              </w:rPr>
              <w:t>V</w:t>
            </w:r>
            <w:r>
              <w:rPr>
                <w:vertAlign w:val="subscript"/>
              </w:rPr>
              <w:t>0</w:t>
            </w:r>
          </w:p>
        </w:tc>
      </w:tr>
      <w:tr w:rsidR="00800840" w:rsidTr="00800840">
        <w:tc>
          <w:tcPr>
            <w:tcW w:w="1413" w:type="dxa"/>
          </w:tcPr>
          <w:p w:rsidR="00800840" w:rsidRDefault="00800840" w:rsidP="00800840">
            <w:pPr>
              <w:jc w:val="center"/>
            </w:pPr>
            <w:r>
              <w:rPr>
                <w:rFonts w:hint="eastAsia"/>
              </w:rPr>
              <w:t>第</w:t>
            </w:r>
            <w:r w:rsidRPr="00800840">
              <w:rPr>
                <w:rFonts w:hint="eastAsia"/>
                <w:i/>
              </w:rPr>
              <w:t>i</w:t>
            </w:r>
            <w:r>
              <w:rPr>
                <w:rFonts w:hint="eastAsia"/>
              </w:rPr>
              <w:t>+2</w:t>
            </w:r>
            <w:r>
              <w:rPr>
                <w:rFonts w:hint="eastAsia"/>
              </w:rPr>
              <w:t>帧</w:t>
            </w:r>
          </w:p>
        </w:tc>
        <w:tc>
          <w:tcPr>
            <w:tcW w:w="3441" w:type="dxa"/>
          </w:tcPr>
          <w:p w:rsidR="00800840" w:rsidRPr="00800840" w:rsidRDefault="00800840" w:rsidP="00800840">
            <w:pPr>
              <w:jc w:val="center"/>
              <w:rPr>
                <w:vertAlign w:val="subscript"/>
              </w:rPr>
            </w:pPr>
            <w:r w:rsidRPr="00800840">
              <w:rPr>
                <w:i/>
              </w:rPr>
              <w:t>V</w:t>
            </w:r>
            <w:r>
              <w:rPr>
                <w:vertAlign w:val="subscript"/>
              </w:rPr>
              <w:t>0</w:t>
            </w:r>
          </w:p>
        </w:tc>
        <w:tc>
          <w:tcPr>
            <w:tcW w:w="3442" w:type="dxa"/>
          </w:tcPr>
          <w:p w:rsidR="00800840" w:rsidRPr="00800840" w:rsidRDefault="00800840" w:rsidP="00800840">
            <w:pPr>
              <w:jc w:val="center"/>
              <w:rPr>
                <w:vertAlign w:val="subscript"/>
              </w:rPr>
            </w:pPr>
            <w:r w:rsidRPr="00800840">
              <w:rPr>
                <w:i/>
              </w:rPr>
              <w:t>V</w:t>
            </w:r>
            <w:r>
              <w:rPr>
                <w:vertAlign w:val="subscript"/>
              </w:rPr>
              <w:t>1</w:t>
            </w:r>
          </w:p>
        </w:tc>
      </w:tr>
    </w:tbl>
    <w:p w:rsidR="00982A21" w:rsidRDefault="00A73EF4" w:rsidP="00800840">
      <w:pPr>
        <w:rPr>
          <w:rFonts w:hint="eastAsia"/>
        </w:rPr>
      </w:pPr>
    </w:p>
    <w:sectPr w:rsidR="00982A2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EF4" w:rsidRDefault="00A73EF4" w:rsidP="0001319F">
      <w:r>
        <w:separator/>
      </w:r>
    </w:p>
  </w:endnote>
  <w:endnote w:type="continuationSeparator" w:id="0">
    <w:p w:rsidR="00A73EF4" w:rsidRDefault="00A73EF4" w:rsidP="0001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119783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1319F" w:rsidRDefault="0001319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41C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41C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1319F" w:rsidRDefault="000131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EF4" w:rsidRDefault="00A73EF4" w:rsidP="0001319F">
      <w:r>
        <w:separator/>
      </w:r>
    </w:p>
  </w:footnote>
  <w:footnote w:type="continuationSeparator" w:id="0">
    <w:p w:rsidR="00A73EF4" w:rsidRDefault="00A73EF4" w:rsidP="00013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954DA"/>
    <w:multiLevelType w:val="hybridMultilevel"/>
    <w:tmpl w:val="C906A896"/>
    <w:lvl w:ilvl="0" w:tplc="19287BD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5B7234F"/>
    <w:multiLevelType w:val="hybridMultilevel"/>
    <w:tmpl w:val="4A7AB366"/>
    <w:lvl w:ilvl="0" w:tplc="6566998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40040B4"/>
    <w:multiLevelType w:val="hybridMultilevel"/>
    <w:tmpl w:val="357AEDC2"/>
    <w:lvl w:ilvl="0" w:tplc="B6241F64">
      <w:start w:val="1"/>
      <w:numFmt w:val="decimal"/>
      <w:lvlText w:val="%1"/>
      <w:lvlJc w:val="left"/>
      <w:pPr>
        <w:ind w:left="780" w:hanging="360"/>
      </w:pPr>
      <w:rPr>
        <w:rFonts w:ascii="Times New Roman" w:eastAsiaTheme="minorEastAsia" w:hAnsi="Times New Roman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9320AA0"/>
    <w:multiLevelType w:val="hybridMultilevel"/>
    <w:tmpl w:val="B51EBE72"/>
    <w:lvl w:ilvl="0" w:tplc="B00C476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D95"/>
    <w:rsid w:val="0001319F"/>
    <w:rsid w:val="00031D95"/>
    <w:rsid w:val="0032564B"/>
    <w:rsid w:val="00391E42"/>
    <w:rsid w:val="0048029E"/>
    <w:rsid w:val="004D1B8D"/>
    <w:rsid w:val="004E61D2"/>
    <w:rsid w:val="005D0780"/>
    <w:rsid w:val="00607564"/>
    <w:rsid w:val="0062142D"/>
    <w:rsid w:val="00627766"/>
    <w:rsid w:val="00800840"/>
    <w:rsid w:val="0095368E"/>
    <w:rsid w:val="00A73EF4"/>
    <w:rsid w:val="00AA11B8"/>
    <w:rsid w:val="00AB7C66"/>
    <w:rsid w:val="00B736F8"/>
    <w:rsid w:val="00E1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D87113-3D26-4742-9363-B06BEB38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68E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031D95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2564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31D9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2564B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3">
    <w:name w:val="代码"/>
    <w:basedOn w:val="a"/>
    <w:link w:val="Char"/>
    <w:qFormat/>
    <w:rsid w:val="0062142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">
    <w:name w:val="代码 Char"/>
    <w:basedOn w:val="a0"/>
    <w:link w:val="a3"/>
    <w:rsid w:val="0062142D"/>
    <w:rPr>
      <w:rFonts w:ascii="Courier New" w:eastAsiaTheme="majorEastAsia" w:hAnsi="Courier New"/>
      <w:shd w:val="pct5" w:color="auto" w:fill="auto"/>
    </w:rPr>
  </w:style>
  <w:style w:type="paragraph" w:styleId="a4">
    <w:name w:val="header"/>
    <w:basedOn w:val="a"/>
    <w:link w:val="Char0"/>
    <w:uiPriority w:val="99"/>
    <w:unhideWhenUsed/>
    <w:rsid w:val="00013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1319F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13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1319F"/>
    <w:rPr>
      <w:rFonts w:ascii="Times New Roman" w:hAnsi="Times New Roman"/>
      <w:sz w:val="18"/>
      <w:szCs w:val="18"/>
    </w:rPr>
  </w:style>
  <w:style w:type="paragraph" w:styleId="a6">
    <w:name w:val="List Paragraph"/>
    <w:basedOn w:val="a"/>
    <w:uiPriority w:val="34"/>
    <w:qFormat/>
    <w:rsid w:val="0001319F"/>
    <w:pPr>
      <w:ind w:firstLineChars="200" w:firstLine="420"/>
    </w:pPr>
  </w:style>
  <w:style w:type="table" w:styleId="a7">
    <w:name w:val="Table Grid"/>
    <w:basedOn w:val="a1"/>
    <w:uiPriority w:val="39"/>
    <w:rsid w:val="008008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617</Words>
  <Characters>3520</Characters>
  <Application>Microsoft Office Word</Application>
  <DocSecurity>0</DocSecurity>
  <Lines>29</Lines>
  <Paragraphs>8</Paragraphs>
  <ScaleCrop>false</ScaleCrop>
  <Company>shiba</Company>
  <LinksUpToDate>false</LinksUpToDate>
  <CharactersWithSpaces>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</dc:creator>
  <cp:keywords/>
  <dc:description/>
  <cp:lastModifiedBy>fanjing</cp:lastModifiedBy>
  <cp:revision>13</cp:revision>
  <dcterms:created xsi:type="dcterms:W3CDTF">2014-08-26T07:32:00Z</dcterms:created>
  <dcterms:modified xsi:type="dcterms:W3CDTF">2014-08-31T11:47:00Z</dcterms:modified>
</cp:coreProperties>
</file>