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A34" w:rsidRDefault="00F34A34" w:rsidP="00F34A34">
      <w:pPr>
        <w:pStyle w:val="1"/>
      </w:pPr>
      <w:r>
        <w:t>20</w:t>
      </w:r>
      <w:r>
        <w:rPr>
          <w:rFonts w:hint="eastAsia"/>
        </w:rPr>
        <w:t xml:space="preserve">.1 </w:t>
      </w:r>
      <w:r>
        <w:rPr>
          <w:rFonts w:hint="eastAsia"/>
        </w:rPr>
        <w:t>粒子的表现形式</w:t>
      </w:r>
    </w:p>
    <w:p w:rsidR="00F34A34" w:rsidRDefault="00F34A34" w:rsidP="004C2D77">
      <w:pPr>
        <w:ind w:firstLine="420"/>
      </w:pPr>
      <w:r>
        <w:rPr>
          <w:rFonts w:hint="eastAsia"/>
        </w:rPr>
        <w:t>在本章中，我们主要讲解如何创建粒子系统（</w:t>
      </w:r>
      <w:r>
        <w:rPr>
          <w:rFonts w:hint="eastAsia"/>
        </w:rPr>
        <w:t>particle system</w:t>
      </w:r>
      <w:r>
        <w:rPr>
          <w:rFonts w:hint="eastAsia"/>
        </w:rPr>
        <w:t>），使用粒子系统来模拟那些具有行为相似性和随机性的颗粒群（它们通常很小）。粒子系统可以模拟很多自然现象和非自然现象，比如火焰、雨滴、烟雾、爆炸、喷壶、魔咒、炮弹等等。</w:t>
      </w:r>
    </w:p>
    <w:p w:rsidR="00F34A34" w:rsidRPr="004C2D77" w:rsidRDefault="00F34A34" w:rsidP="004C2D77">
      <w:pPr>
        <w:ind w:firstLine="420"/>
        <w:rPr>
          <w:b/>
        </w:rPr>
      </w:pPr>
      <w:r w:rsidRPr="004C2D77">
        <w:rPr>
          <w:rFonts w:hint="eastAsia"/>
          <w:b/>
        </w:rPr>
        <w:t>学习目标：</w:t>
      </w:r>
    </w:p>
    <w:p w:rsidR="004C2D77" w:rsidRDefault="00F34A34" w:rsidP="004C2D77">
      <w:pPr>
        <w:numPr>
          <w:ilvl w:val="0"/>
          <w:numId w:val="1"/>
        </w:numPr>
      </w:pPr>
      <w:r>
        <w:rPr>
          <w:rFonts w:hint="eastAsia"/>
        </w:rPr>
        <w:t>学习如何使用几何着色器和流输出功能高效地存储和渲染粒子。</w:t>
      </w:r>
    </w:p>
    <w:p w:rsidR="004C2D77" w:rsidRDefault="00F34A34" w:rsidP="00A422E7">
      <w:pPr>
        <w:numPr>
          <w:ilvl w:val="0"/>
          <w:numId w:val="1"/>
        </w:numPr>
      </w:pPr>
      <w:r>
        <w:rPr>
          <w:rFonts w:hint="eastAsia"/>
        </w:rPr>
        <w:t>了解如何使用基本物理定律使粒子按照自然逼真的方式运动。</w:t>
      </w:r>
    </w:p>
    <w:p w:rsidR="00F34A34" w:rsidRDefault="00F34A34" w:rsidP="00A422E7">
      <w:pPr>
        <w:numPr>
          <w:ilvl w:val="0"/>
          <w:numId w:val="1"/>
        </w:numPr>
      </w:pPr>
      <w:r>
        <w:rPr>
          <w:rFonts w:hint="eastAsia"/>
        </w:rPr>
        <w:t>设计一个灵活的粒子系统框架，简化新的自定义粒子系统的创建过程。</w:t>
      </w:r>
    </w:p>
    <w:p w:rsidR="004C2D77" w:rsidRDefault="004C2D77" w:rsidP="00F34A34"/>
    <w:p w:rsidR="00F34A34" w:rsidRDefault="00F34A34" w:rsidP="0004187C">
      <w:pPr>
        <w:ind w:firstLine="420"/>
      </w:pPr>
      <w:r>
        <w:rPr>
          <w:rFonts w:hint="eastAsia"/>
        </w:rPr>
        <w:t>粒子是</w:t>
      </w:r>
      <w:r w:rsidR="004C2D77">
        <w:rPr>
          <w:rFonts w:hint="eastAsia"/>
        </w:rPr>
        <w:t>一</w:t>
      </w:r>
      <w:r>
        <w:rPr>
          <w:rFonts w:hint="eastAsia"/>
        </w:rPr>
        <w:t>个非常小的物体，在数学中一般以点来表示。我们通常用点图元（</w:t>
      </w:r>
      <w:r w:rsidRPr="00631F05">
        <w:rPr>
          <w:rFonts w:hint="eastAsia"/>
          <w:b/>
        </w:rPr>
        <w:t>D3D1</w:t>
      </w:r>
      <w:r w:rsidR="004C2D77" w:rsidRPr="00631F05">
        <w:rPr>
          <w:rFonts w:hint="eastAsia"/>
          <w:b/>
        </w:rPr>
        <w:t>1</w:t>
      </w:r>
      <w:r w:rsidRPr="00631F05">
        <w:rPr>
          <w:rFonts w:hint="eastAsia"/>
          <w:b/>
        </w:rPr>
        <w:t>_PRIMITIVE_TOPOLOGY_POINTLIST</w:t>
      </w:r>
      <w:r>
        <w:rPr>
          <w:rFonts w:hint="eastAsia"/>
        </w:rPr>
        <w:t>）来渲染粒子。不过，点图元只能被光栅化为一个单个像素，它无法提供给足够多的灵活性。我们希望粒子的大小能有一些变化，最好是能把整幅贴图映射到些粒子上。所以，我们将采用第</w:t>
      </w:r>
      <w:r>
        <w:rPr>
          <w:rFonts w:hint="eastAsia"/>
        </w:rPr>
        <w:t>1</w:t>
      </w:r>
      <w:r w:rsidR="0004187C">
        <w:t>1</w:t>
      </w:r>
      <w:r>
        <w:rPr>
          <w:rFonts w:hint="eastAsia"/>
        </w:rPr>
        <w:t>章渲染树广告牌时使用的方法：使用点来存储粒子，然后在几何着色器中将它们扩展为面对摄像机的四边形。不过，树广告牌只是部分面对摄像机（即，它的</w:t>
      </w:r>
      <w:r w:rsidR="0004187C" w:rsidRPr="0004187C">
        <w:rPr>
          <w:rFonts w:hint="eastAsia"/>
          <w:i/>
        </w:rPr>
        <w:t>y</w:t>
      </w:r>
      <w:r>
        <w:rPr>
          <w:rFonts w:hint="eastAsia"/>
        </w:rPr>
        <w:t>轴会与世界空间的</w:t>
      </w:r>
      <w:r w:rsidR="0004187C" w:rsidRPr="0004187C">
        <w:rPr>
          <w:rFonts w:hint="eastAsia"/>
          <w:i/>
        </w:rPr>
        <w:t>y</w:t>
      </w:r>
      <w:r>
        <w:rPr>
          <w:rFonts w:hint="eastAsia"/>
        </w:rPr>
        <w:t>轴对齐），而粒子广告牌是完全面对摄像机（参见图</w:t>
      </w:r>
      <w:r w:rsidR="0004187C">
        <w:rPr>
          <w:rFonts w:hint="eastAsia"/>
        </w:rPr>
        <w:t>20</w:t>
      </w:r>
      <w:r>
        <w:rPr>
          <w:rFonts w:hint="eastAsia"/>
        </w:rPr>
        <w:t>.1</w:t>
      </w:r>
      <w:r>
        <w:rPr>
          <w:rFonts w:hint="eastAsia"/>
        </w:rPr>
        <w:t>）。</w:t>
      </w:r>
    </w:p>
    <w:p w:rsidR="0004187C" w:rsidRPr="00FE37D0" w:rsidRDefault="00A9430E" w:rsidP="00FE37D0">
      <w:pPr>
        <w:jc w:val="center"/>
        <w:rPr>
          <w:b/>
        </w:rPr>
      </w:pPr>
      <w:r w:rsidRPr="00FE37D0">
        <w:rPr>
          <w:b/>
          <w:noProof/>
        </w:rPr>
        <w:drawing>
          <wp:inline distT="0" distB="0" distL="0" distR="0">
            <wp:extent cx="3971925" cy="2857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.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A34" w:rsidRPr="00FE37D0" w:rsidRDefault="00F34A34" w:rsidP="00FE37D0">
      <w:pPr>
        <w:jc w:val="center"/>
        <w:rPr>
          <w:b/>
        </w:rPr>
      </w:pPr>
      <w:r w:rsidRPr="00FE37D0">
        <w:rPr>
          <w:rFonts w:hint="eastAsia"/>
          <w:b/>
        </w:rPr>
        <w:t>图</w:t>
      </w:r>
      <w:r w:rsidR="0004187C" w:rsidRPr="00FE37D0">
        <w:rPr>
          <w:rFonts w:hint="eastAsia"/>
          <w:b/>
        </w:rPr>
        <w:t>20</w:t>
      </w:r>
      <w:r w:rsidRPr="00FE37D0">
        <w:rPr>
          <w:rFonts w:hint="eastAsia"/>
          <w:b/>
        </w:rPr>
        <w:t>.1</w:t>
      </w:r>
      <w:r w:rsidR="0004187C" w:rsidRPr="00FE37D0">
        <w:rPr>
          <w:b/>
        </w:rPr>
        <w:t xml:space="preserve"> </w:t>
      </w:r>
      <w:r w:rsidRPr="00FE37D0">
        <w:rPr>
          <w:rFonts w:hint="eastAsia"/>
          <w:b/>
        </w:rPr>
        <w:t>世界</w:t>
      </w:r>
      <w:r w:rsidR="001D07AD">
        <w:rPr>
          <w:rFonts w:hint="eastAsia"/>
          <w:b/>
        </w:rPr>
        <w:t>坐标系</w:t>
      </w:r>
      <w:r w:rsidRPr="00FE37D0">
        <w:rPr>
          <w:rFonts w:hint="eastAsia"/>
          <w:b/>
        </w:rPr>
        <w:t>与广告牌</w:t>
      </w:r>
      <w:r w:rsidR="001D07AD">
        <w:rPr>
          <w:rFonts w:hint="eastAsia"/>
          <w:b/>
        </w:rPr>
        <w:t>坐标系</w:t>
      </w:r>
      <w:r w:rsidRPr="00FE37D0">
        <w:rPr>
          <w:rFonts w:hint="eastAsia"/>
          <w:b/>
        </w:rPr>
        <w:t>。广告牌面对观察点</w:t>
      </w:r>
      <w:r w:rsidR="00A9430E" w:rsidRPr="00FE37D0">
        <w:rPr>
          <w:rFonts w:hint="eastAsia"/>
          <w:b/>
        </w:rPr>
        <w:t>E</w:t>
      </w:r>
      <w:r w:rsidRPr="00FE37D0">
        <w:rPr>
          <w:rFonts w:hint="eastAsia"/>
          <w:b/>
        </w:rPr>
        <w:t>。</w:t>
      </w:r>
    </w:p>
    <w:p w:rsidR="00F34A34" w:rsidRDefault="00F34A34" w:rsidP="00FE37D0">
      <w:pPr>
        <w:ind w:firstLine="420"/>
      </w:pPr>
      <w:r>
        <w:rPr>
          <w:rFonts w:hint="eastAsia"/>
        </w:rPr>
        <w:t>只要我们知道“向上”向量</w:t>
      </w:r>
      <w:r w:rsidR="00FE37D0" w:rsidRPr="00FE37D0">
        <w:rPr>
          <w:rFonts w:hint="eastAsia"/>
          <w:b/>
        </w:rPr>
        <w:t>j</w:t>
      </w:r>
      <w:r>
        <w:rPr>
          <w:rFonts w:hint="eastAsia"/>
        </w:rPr>
        <w:t>的世界坐标、广告版的中心位置</w:t>
      </w:r>
      <w:r w:rsidR="00FE37D0" w:rsidRPr="00FE37D0">
        <w:rPr>
          <w:rFonts w:hint="eastAsia"/>
          <w:b/>
        </w:rPr>
        <w:t>C</w:t>
      </w:r>
      <w:r>
        <w:rPr>
          <w:rFonts w:hint="eastAsia"/>
        </w:rPr>
        <w:t>和观察点</w:t>
      </w:r>
      <w:r w:rsidR="00FE37D0" w:rsidRPr="00FE37D0">
        <w:rPr>
          <w:rFonts w:hint="eastAsia"/>
          <w:b/>
        </w:rPr>
        <w:t>E</w:t>
      </w:r>
      <w:r>
        <w:rPr>
          <w:rFonts w:hint="eastAsia"/>
        </w:rPr>
        <w:t>，我们就可以描述广告牌在世界坐标系中的局部</w:t>
      </w:r>
      <w:r w:rsidR="00631F05">
        <w:rPr>
          <w:rFonts w:hint="eastAsia"/>
        </w:rPr>
        <w:t>坐标系</w:t>
      </w:r>
      <w:r>
        <w:rPr>
          <w:rFonts w:hint="eastAsia"/>
        </w:rPr>
        <w:t>。下面给出了广告牌的世界矩阵：</w:t>
      </w:r>
    </w:p>
    <w:p w:rsidR="00F34A34" w:rsidRDefault="00FE37D0" w:rsidP="00FE37D0">
      <w:pPr>
        <w:jc w:val="center"/>
      </w:pPr>
      <w:r w:rsidRPr="009123EA">
        <w:rPr>
          <w:position w:val="-160"/>
        </w:rPr>
        <w:object w:dxaOrig="2340" w:dyaOrig="3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165.75pt" o:ole="">
            <v:imagedata r:id="rId8" o:title=""/>
          </v:shape>
          <o:OLEObject Type="Embed" ProgID="Equation.DSMT4" ShapeID="_x0000_i1025" DrawAspect="Content" ObjectID="_1470670790" r:id="rId9"/>
        </w:object>
      </w:r>
    </w:p>
    <w:p w:rsidR="00F34A34" w:rsidRDefault="00F34A34" w:rsidP="0004187C">
      <w:pPr>
        <w:ind w:firstLine="420"/>
      </w:pPr>
      <w:r>
        <w:rPr>
          <w:rFonts w:hint="eastAsia"/>
        </w:rPr>
        <w:t>除了位置和大小外，粒子还会有一些其他的属性。下面是我们为粒子定义的顶点结构体：</w:t>
      </w:r>
    </w:p>
    <w:p w:rsidR="00F34A34" w:rsidRDefault="00F34A34" w:rsidP="00FF0BA8">
      <w:pPr>
        <w:pStyle w:val="a3"/>
      </w:pPr>
      <w:bookmarkStart w:id="0" w:name="_GoBack"/>
      <w:r>
        <w:t>struct Particle</w:t>
      </w:r>
    </w:p>
    <w:p w:rsidR="001D07AD" w:rsidRDefault="00F34A34" w:rsidP="00FF0BA8">
      <w:pPr>
        <w:pStyle w:val="a3"/>
      </w:pPr>
      <w:r>
        <w:t>{</w:t>
      </w:r>
    </w:p>
    <w:p w:rsidR="001D07AD" w:rsidRDefault="001D07AD" w:rsidP="00FF0BA8">
      <w:pPr>
        <w:pStyle w:val="a3"/>
      </w:pPr>
      <w:r>
        <w:tab/>
      </w:r>
      <w:r w:rsidR="00C106AD">
        <w:t>XM</w:t>
      </w:r>
      <w:r>
        <w:t>FLOAT3</w:t>
      </w:r>
      <w:r w:rsidR="00F34A34">
        <w:t xml:space="preserve"> </w:t>
      </w:r>
      <w:r>
        <w:t>I</w:t>
      </w:r>
      <w:r w:rsidR="00F34A34">
        <w:t xml:space="preserve">nitialPos; </w:t>
      </w:r>
    </w:p>
    <w:p w:rsidR="00F34A34" w:rsidRDefault="001D07AD" w:rsidP="001D07AD">
      <w:pPr>
        <w:pStyle w:val="a3"/>
      </w:pPr>
      <w:r>
        <w:tab/>
        <w:t>XMFLOAT3</w:t>
      </w:r>
      <w:r w:rsidR="00F34A34">
        <w:t xml:space="preserve"> </w:t>
      </w:r>
      <w:r>
        <w:t>I</w:t>
      </w:r>
      <w:r w:rsidR="00F34A34">
        <w:t xml:space="preserve">nitialVel; </w:t>
      </w:r>
    </w:p>
    <w:p w:rsidR="001D07AD" w:rsidRDefault="001D07AD" w:rsidP="00FF0BA8">
      <w:pPr>
        <w:pStyle w:val="a3"/>
      </w:pPr>
      <w:r>
        <w:tab/>
        <w:t>XMFLOAT2</w:t>
      </w:r>
      <w:r w:rsidR="00F34A34">
        <w:t xml:space="preserve"> </w:t>
      </w:r>
      <w:r>
        <w:t>S</w:t>
      </w:r>
      <w:r w:rsidR="00F34A34">
        <w:t>ize;</w:t>
      </w:r>
    </w:p>
    <w:p w:rsidR="00F34A34" w:rsidRDefault="001D07AD" w:rsidP="00FF0BA8">
      <w:pPr>
        <w:pStyle w:val="a3"/>
      </w:pPr>
      <w:r>
        <w:tab/>
      </w:r>
      <w:r w:rsidR="00F34A34">
        <w:t xml:space="preserve">float </w:t>
      </w:r>
      <w:r>
        <w:rPr>
          <w:rFonts w:hint="eastAsia"/>
        </w:rPr>
        <w:t>A</w:t>
      </w:r>
      <w:r w:rsidR="00F34A34">
        <w:t xml:space="preserve">ge; </w:t>
      </w:r>
    </w:p>
    <w:p w:rsidR="00F34A34" w:rsidRDefault="001D07AD" w:rsidP="00FF0BA8">
      <w:pPr>
        <w:pStyle w:val="a3"/>
      </w:pPr>
      <w:r>
        <w:tab/>
      </w:r>
      <w:r w:rsidR="00F34A34">
        <w:t xml:space="preserve">unsigned int </w:t>
      </w:r>
      <w:r>
        <w:t>T</w:t>
      </w:r>
      <w:r w:rsidR="00F34A34">
        <w:t xml:space="preserve">ype; </w:t>
      </w:r>
    </w:p>
    <w:p w:rsidR="00F34A34" w:rsidRDefault="00F34A34" w:rsidP="00FF0BA8">
      <w:pPr>
        <w:pStyle w:val="a3"/>
      </w:pPr>
      <w:r>
        <w:t xml:space="preserve">}; </w:t>
      </w:r>
    </w:p>
    <w:bookmarkEnd w:id="0"/>
    <w:p w:rsidR="00982A21" w:rsidRDefault="00F34A34" w:rsidP="001D07AD">
      <w:pPr>
        <w:ind w:firstLine="420"/>
      </w:pPr>
      <w:r w:rsidRPr="001D07AD">
        <w:rPr>
          <w:rFonts w:hint="eastAsia"/>
          <w:b/>
        </w:rPr>
        <w:t>注意</w:t>
      </w:r>
      <w:r w:rsidR="001D07AD">
        <w:rPr>
          <w:rFonts w:hint="eastAsia"/>
        </w:rPr>
        <w:t>：</w:t>
      </w:r>
      <w:r>
        <w:rPr>
          <w:rFonts w:hint="eastAsia"/>
        </w:rPr>
        <w:t>我们不总是把点扩展为四边形。例如，使用直线列表（</w:t>
      </w:r>
      <w:r>
        <w:rPr>
          <w:rFonts w:hint="eastAsia"/>
        </w:rPr>
        <w:t>line list</w:t>
      </w:r>
      <w:r>
        <w:rPr>
          <w:rFonts w:hint="eastAsia"/>
        </w:rPr>
        <w:t>）渲染雨景可以得到非常好的效果。我们可以</w:t>
      </w:r>
      <w:r w:rsidR="001D07AD">
        <w:rPr>
          <w:rFonts w:hint="eastAsia"/>
        </w:rPr>
        <w:t>使用不同的几何着色器将</w:t>
      </w:r>
      <w:r>
        <w:rPr>
          <w:rFonts w:hint="eastAsia"/>
        </w:rPr>
        <w:t>点扩展为</w:t>
      </w:r>
      <w:r w:rsidR="001D07AD">
        <w:rPr>
          <w:rFonts w:hint="eastAsia"/>
        </w:rPr>
        <w:t>线</w:t>
      </w:r>
      <w:r>
        <w:rPr>
          <w:rFonts w:hint="eastAsia"/>
        </w:rPr>
        <w:t>。基本上，我们实现的每个粒子系统都有它自己的</w:t>
      </w:r>
      <w:r w:rsidR="001D07AD">
        <w:rPr>
          <w:rFonts w:hint="eastAsia"/>
        </w:rPr>
        <w:t>effect</w:t>
      </w:r>
      <w:r>
        <w:rPr>
          <w:rFonts w:hint="eastAsia"/>
        </w:rPr>
        <w:t>文件。每个</w:t>
      </w:r>
      <w:r w:rsidR="001D07AD">
        <w:rPr>
          <w:rFonts w:hint="eastAsia"/>
        </w:rPr>
        <w:t>effect</w:t>
      </w:r>
      <w:r>
        <w:rPr>
          <w:rFonts w:hint="eastAsia"/>
        </w:rPr>
        <w:t>文件实现了与</w:t>
      </w:r>
      <w:r w:rsidR="001D07AD">
        <w:rPr>
          <w:rFonts w:hint="eastAsia"/>
        </w:rPr>
        <w:t>特定类型的</w:t>
      </w:r>
      <w:r>
        <w:rPr>
          <w:rFonts w:hint="eastAsia"/>
        </w:rPr>
        <w:t>粒子系统相关的</w:t>
      </w:r>
      <w:r w:rsidR="001D07AD">
        <w:rPr>
          <w:rFonts w:hint="eastAsia"/>
        </w:rPr>
        <w:t>细节</w:t>
      </w:r>
      <w:r>
        <w:rPr>
          <w:rFonts w:hint="eastAsia"/>
        </w:rPr>
        <w:t>。</w:t>
      </w:r>
    </w:p>
    <w:sectPr w:rsidR="00982A21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A6E" w:rsidRDefault="00600A6E" w:rsidP="00C106AD">
      <w:r>
        <w:separator/>
      </w:r>
    </w:p>
  </w:endnote>
  <w:endnote w:type="continuationSeparator" w:id="0">
    <w:p w:rsidR="00600A6E" w:rsidRDefault="00600A6E" w:rsidP="00C1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04402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D07AD" w:rsidRDefault="001D07A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F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F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07AD" w:rsidRDefault="001D07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A6E" w:rsidRDefault="00600A6E" w:rsidP="00C106AD">
      <w:r>
        <w:separator/>
      </w:r>
    </w:p>
  </w:footnote>
  <w:footnote w:type="continuationSeparator" w:id="0">
    <w:p w:rsidR="00600A6E" w:rsidRDefault="00600A6E" w:rsidP="00C10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A7C3F"/>
    <w:multiLevelType w:val="hybridMultilevel"/>
    <w:tmpl w:val="92DEB388"/>
    <w:lvl w:ilvl="0" w:tplc="ACBAD5A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A34"/>
    <w:rsid w:val="0004187C"/>
    <w:rsid w:val="00194E36"/>
    <w:rsid w:val="001D07AD"/>
    <w:rsid w:val="004C2D77"/>
    <w:rsid w:val="005D0780"/>
    <w:rsid w:val="00600A6E"/>
    <w:rsid w:val="00607564"/>
    <w:rsid w:val="00631F05"/>
    <w:rsid w:val="00725351"/>
    <w:rsid w:val="00A9430E"/>
    <w:rsid w:val="00BF76AC"/>
    <w:rsid w:val="00C106AD"/>
    <w:rsid w:val="00F34A34"/>
    <w:rsid w:val="00FE37D0"/>
    <w:rsid w:val="00FF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A847F-8764-4C21-A120-AC9A68CF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77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F34A34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4A34"/>
    <w:rPr>
      <w:b/>
      <w:bCs/>
      <w:kern w:val="44"/>
      <w:sz w:val="44"/>
      <w:szCs w:val="44"/>
    </w:rPr>
  </w:style>
  <w:style w:type="paragraph" w:customStyle="1" w:styleId="a3">
    <w:name w:val="代码"/>
    <w:basedOn w:val="a"/>
    <w:link w:val="Char"/>
    <w:qFormat/>
    <w:rsid w:val="00194E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">
    <w:name w:val="代码 Char"/>
    <w:basedOn w:val="a0"/>
    <w:link w:val="a3"/>
    <w:rsid w:val="00194E36"/>
    <w:rPr>
      <w:rFonts w:ascii="Courier New" w:eastAsiaTheme="majorEastAsia" w:hAnsi="Courier New"/>
      <w:shd w:val="pct5" w:color="auto" w:fill="auto"/>
    </w:rPr>
  </w:style>
  <w:style w:type="paragraph" w:styleId="a4">
    <w:name w:val="header"/>
    <w:basedOn w:val="a"/>
    <w:link w:val="Char0"/>
    <w:uiPriority w:val="99"/>
    <w:unhideWhenUsed/>
    <w:rsid w:val="00C10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06AD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06A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136</Words>
  <Characters>776</Characters>
  <Application>Microsoft Office Word</Application>
  <DocSecurity>0</DocSecurity>
  <Lines>6</Lines>
  <Paragraphs>1</Paragraphs>
  <ScaleCrop>false</ScaleCrop>
  <Company>shiba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fanjing</cp:lastModifiedBy>
  <cp:revision>9</cp:revision>
  <dcterms:created xsi:type="dcterms:W3CDTF">2014-08-26T07:27:00Z</dcterms:created>
  <dcterms:modified xsi:type="dcterms:W3CDTF">2014-08-27T10:53:00Z</dcterms:modified>
</cp:coreProperties>
</file>