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856" w:rsidRDefault="001A0856" w:rsidP="001A0856">
      <w:pPr>
        <w:pStyle w:val="1"/>
      </w:pPr>
      <w:r>
        <w:rPr>
          <w:rFonts w:hint="eastAsia"/>
        </w:rPr>
        <w:t>Direct</w:t>
      </w:r>
      <w:r w:rsidR="00B439BF">
        <w:rPr>
          <w:rFonts w:hint="eastAsia"/>
          <w:lang w:eastAsia="zh-CN"/>
        </w:rPr>
        <w:t>3D 1</w:t>
      </w:r>
      <w:r w:rsidR="007A1A88">
        <w:rPr>
          <w:lang w:eastAsia="zh-CN"/>
        </w:rPr>
        <w:t>1</w:t>
      </w:r>
      <w:bookmarkStart w:id="0" w:name="_GoBack"/>
      <w:bookmarkEnd w:id="0"/>
      <w:r>
        <w:rPr>
          <w:rFonts w:hint="eastAsia"/>
        </w:rPr>
        <w:t>教程</w:t>
      </w:r>
      <w:r>
        <w:t>3</w:t>
      </w:r>
      <w:r>
        <w:rPr>
          <w:rFonts w:hint="eastAsia"/>
        </w:rPr>
        <w:t>：</w:t>
      </w:r>
      <w:r>
        <w:t>Shaders</w:t>
      </w:r>
      <w:r>
        <w:rPr>
          <w:rFonts w:hint="eastAsia"/>
        </w:rPr>
        <w:t>和</w:t>
      </w:r>
      <w:r>
        <w:t>Effect</w:t>
      </w:r>
      <w:r>
        <w:rPr>
          <w:rFonts w:hint="eastAsia"/>
        </w:rPr>
        <w:t>系统</w:t>
      </w:r>
    </w:p>
    <w:p w:rsidR="007B39F3" w:rsidRDefault="007B39F3" w:rsidP="007B39F3">
      <w:pPr>
        <w:ind w:firstLine="420"/>
      </w:pPr>
      <w:r>
        <w:t>原文地址：</w:t>
      </w:r>
      <w:hyperlink r:id="rId6" w:history="1">
        <w:r w:rsidR="00BD1012" w:rsidRPr="00E636F3">
          <w:rPr>
            <w:rStyle w:val="a5"/>
          </w:rPr>
          <w:t>http://msdn.microsoft.com/en-us/library/ff729720.aspx</w:t>
        </w:r>
      </w:hyperlink>
      <w:r>
        <w:t>。</w:t>
      </w:r>
    </w:p>
    <w:p w:rsidR="001A0856" w:rsidRDefault="005B25B8" w:rsidP="001A0856">
      <w:pPr>
        <w:pStyle w:val="2"/>
      </w:pPr>
      <w:r>
        <w:rPr>
          <w:rFonts w:hint="eastAsia"/>
        </w:rPr>
        <w:t>概览</w:t>
      </w:r>
    </w:p>
    <w:p w:rsidR="001A0856" w:rsidRDefault="005B25B8" w:rsidP="005B25B8">
      <w:pPr>
        <w:ind w:firstLine="420"/>
      </w:pPr>
      <w:r>
        <w:rPr>
          <w:rFonts w:hint="eastAsia"/>
        </w:rPr>
        <w:t>在前面的教程中，我们设置一个顶点缓存并将一个三角形传递到</w:t>
      </w:r>
      <w:r>
        <w:rPr>
          <w:rFonts w:hint="eastAsia"/>
        </w:rPr>
        <w:t>GPU</w:t>
      </w:r>
      <w:r>
        <w:rPr>
          <w:rFonts w:hint="eastAsia"/>
        </w:rPr>
        <w:t>。现在，我们将</w:t>
      </w:r>
      <w:r w:rsidR="00860A2A">
        <w:rPr>
          <w:rFonts w:hint="eastAsia"/>
        </w:rPr>
        <w:t>看一下</w:t>
      </w:r>
      <w:r>
        <w:rPr>
          <w:rFonts w:hint="eastAsia"/>
        </w:rPr>
        <w:t>图形管线</w:t>
      </w:r>
      <w:r w:rsidR="00860A2A">
        <w:rPr>
          <w:rFonts w:hint="eastAsia"/>
        </w:rPr>
        <w:t>的</w:t>
      </w:r>
      <w:r>
        <w:rPr>
          <w:rFonts w:hint="eastAsia"/>
        </w:rPr>
        <w:t>各个阶段是如何工作的，我们会解释</w:t>
      </w:r>
      <w:r w:rsidR="001A0856">
        <w:t>shader</w:t>
      </w:r>
      <w:r>
        <w:rPr>
          <w:rFonts w:hint="eastAsia"/>
        </w:rPr>
        <w:t>的概念和</w:t>
      </w:r>
      <w:r w:rsidR="001A0856">
        <w:t>effect</w:t>
      </w:r>
      <w:r>
        <w:rPr>
          <w:rFonts w:hint="eastAsia"/>
        </w:rPr>
        <w:t>系统。</w:t>
      </w:r>
    </w:p>
    <w:p w:rsidR="001A0856" w:rsidRDefault="005B25B8" w:rsidP="005B25B8">
      <w:pPr>
        <w:ind w:firstLine="420"/>
        <w:rPr>
          <w:rFonts w:hint="eastAsia"/>
        </w:rPr>
      </w:pPr>
      <w:r w:rsidRPr="005B25B8">
        <w:rPr>
          <w:rFonts w:hint="eastAsia"/>
          <w:b/>
        </w:rPr>
        <w:t>注意</w:t>
      </w:r>
      <w:r>
        <w:rPr>
          <w:rFonts w:hint="eastAsia"/>
        </w:rPr>
        <w:t>：这个教程的共享前一个教程的代码，但强调不同的部分。</w:t>
      </w:r>
    </w:p>
    <w:p w:rsidR="00C20E2C" w:rsidRDefault="00BD1012" w:rsidP="00C20E2C">
      <w:r>
        <w:rPr>
          <w:rFonts w:hint="eastAsia"/>
          <w:noProof/>
        </w:rPr>
        <w:drawing>
          <wp:inline distT="0" distB="0" distL="0" distR="0">
            <wp:extent cx="1905000" cy="1428750"/>
            <wp:effectExtent l="0" t="0" r="0" b="0"/>
            <wp:docPr id="1" name="图片 1" descr="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1A0856" w:rsidRDefault="005B25B8" w:rsidP="00DB0C4A">
      <w:pPr>
        <w:pStyle w:val="2"/>
      </w:pPr>
      <w:r>
        <w:rPr>
          <w:rFonts w:hint="eastAsia"/>
        </w:rPr>
        <w:t>源代码</w:t>
      </w:r>
    </w:p>
    <w:p w:rsidR="001A0856" w:rsidRDefault="001A0856" w:rsidP="00261BE4">
      <w:pPr>
        <w:ind w:firstLine="420"/>
      </w:pPr>
      <w:r>
        <w:t>(SDK root)\Samples\C++\Direct3D10\Tutorials\Tutorial03</w:t>
      </w:r>
    </w:p>
    <w:p w:rsidR="001A0856" w:rsidRDefault="00C20E2C" w:rsidP="00DB0C4A">
      <w:pPr>
        <w:pStyle w:val="2"/>
      </w:pPr>
      <w:r>
        <w:rPr>
          <w:rFonts w:hint="eastAsia"/>
          <w:lang w:eastAsia="zh-CN"/>
        </w:rPr>
        <w:t>图形管线</w:t>
      </w:r>
    </w:p>
    <w:p w:rsidR="00261BE4" w:rsidRDefault="00261BE4" w:rsidP="00261BE4">
      <w:pPr>
        <w:ind w:firstLine="420"/>
        <w:rPr>
          <w:rFonts w:hint="eastAsia"/>
        </w:rPr>
      </w:pPr>
      <w:r>
        <w:rPr>
          <w:rFonts w:hint="eastAsia"/>
        </w:rPr>
        <w:t>在前面的教程中，我们创建了顶点缓存，将一个</w:t>
      </w:r>
      <w:r w:rsidR="00C20E2C">
        <w:rPr>
          <w:rFonts w:hint="eastAsia"/>
        </w:rPr>
        <w:t>顶点</w:t>
      </w:r>
      <w:r w:rsidR="008A3AC5">
        <w:rPr>
          <w:rFonts w:hint="eastAsia"/>
        </w:rPr>
        <w:t>布局</w:t>
      </w:r>
      <w:r w:rsidR="00C20E2C">
        <w:rPr>
          <w:rFonts w:hint="eastAsia"/>
        </w:rPr>
        <w:t>（</w:t>
      </w:r>
      <w:r w:rsidR="001A0856" w:rsidRPr="00C20E2C">
        <w:rPr>
          <w:b/>
        </w:rPr>
        <w:t>vertex layout</w:t>
      </w:r>
      <w:r w:rsidR="00C20E2C">
        <w:rPr>
          <w:rFonts w:hint="eastAsia"/>
        </w:rPr>
        <w:t>）</w:t>
      </w:r>
      <w:r>
        <w:rPr>
          <w:rFonts w:hint="eastAsia"/>
        </w:rPr>
        <w:t>连接到一个</w:t>
      </w:r>
      <w:r w:rsidR="001A0856">
        <w:t>technique</w:t>
      </w:r>
      <w:r>
        <w:rPr>
          <w:rFonts w:hint="eastAsia"/>
        </w:rPr>
        <w:t>对象。现在，我们</w:t>
      </w:r>
      <w:r w:rsidR="008A3AC5">
        <w:rPr>
          <w:rFonts w:hint="eastAsia"/>
        </w:rPr>
        <w:t>将要</w:t>
      </w:r>
      <w:r>
        <w:rPr>
          <w:rFonts w:hint="eastAsia"/>
        </w:rPr>
        <w:t>解释</w:t>
      </w:r>
      <w:r w:rsidR="008A3AC5">
        <w:rPr>
          <w:rFonts w:hint="eastAsia"/>
        </w:rPr>
        <w:t>什么是</w:t>
      </w:r>
      <w:r w:rsidR="001A0856">
        <w:t>shader</w:t>
      </w:r>
      <w:r w:rsidR="008A3AC5">
        <w:t>以及它的工作原理</w:t>
      </w:r>
      <w:r>
        <w:rPr>
          <w:rFonts w:hint="eastAsia"/>
        </w:rPr>
        <w:t>。要完全理解</w:t>
      </w:r>
      <w:r w:rsidR="001A0856">
        <w:t>shader</w:t>
      </w:r>
      <w:r>
        <w:rPr>
          <w:rFonts w:hint="eastAsia"/>
        </w:rPr>
        <w:t>，我们需要看一下图形管线的整个流程。</w:t>
      </w:r>
    </w:p>
    <w:p w:rsidR="001A0856" w:rsidRDefault="00261BE4" w:rsidP="003F70D2">
      <w:pPr>
        <w:ind w:firstLine="420"/>
      </w:pPr>
      <w:r>
        <w:rPr>
          <w:rFonts w:hint="eastAsia"/>
        </w:rPr>
        <w:t>在教程</w:t>
      </w:r>
      <w:r>
        <w:rPr>
          <w:rFonts w:hint="eastAsia"/>
        </w:rPr>
        <w:t>2</w:t>
      </w:r>
      <w:r w:rsidR="00CE10BB">
        <w:rPr>
          <w:rFonts w:hint="eastAsia"/>
        </w:rPr>
        <w:t>中，当我们</w:t>
      </w:r>
      <w:r>
        <w:rPr>
          <w:rFonts w:hint="eastAsia"/>
        </w:rPr>
        <w:t>调用</w:t>
      </w:r>
      <w:r w:rsidR="00CE10BB" w:rsidRPr="00CE10BB">
        <w:rPr>
          <w:rFonts w:hint="eastAsia"/>
          <w:b/>
        </w:rPr>
        <w:t>VSSetShader</w:t>
      </w:r>
      <w:r w:rsidR="00CE10BB">
        <w:rPr>
          <w:rFonts w:hint="eastAsia"/>
        </w:rPr>
        <w:t>和</w:t>
      </w:r>
      <w:r w:rsidR="00CE10BB" w:rsidRPr="00CE10BB">
        <w:rPr>
          <w:rFonts w:hint="eastAsia"/>
          <w:b/>
        </w:rPr>
        <w:t>PSShader</w:t>
      </w:r>
      <w:r>
        <w:rPr>
          <w:rFonts w:hint="eastAsia"/>
        </w:rPr>
        <w:t>方法</w:t>
      </w:r>
      <w:r w:rsidR="00CE10BB">
        <w:rPr>
          <w:rFonts w:hint="eastAsia"/>
        </w:rPr>
        <w:t>时</w:t>
      </w:r>
      <w:r>
        <w:rPr>
          <w:rFonts w:hint="eastAsia"/>
        </w:rPr>
        <w:t>，实际上是将</w:t>
      </w:r>
      <w:r w:rsidR="001A0856">
        <w:t>shader</w:t>
      </w:r>
      <w:r>
        <w:rPr>
          <w:rFonts w:hint="eastAsia"/>
        </w:rPr>
        <w:t>绑定到管线的一个阶段中。然后，当我们调用</w:t>
      </w:r>
      <w:r w:rsidR="001A0856" w:rsidRPr="00CE10BB">
        <w:rPr>
          <w:b/>
        </w:rPr>
        <w:t>Draw</w:t>
      </w:r>
      <w:r w:rsidR="004252E7">
        <w:rPr>
          <w:rFonts w:hint="eastAsia"/>
        </w:rPr>
        <w:t>时，就开始</w:t>
      </w:r>
      <w:r w:rsidR="00CE10BB">
        <w:rPr>
          <w:rFonts w:hint="eastAsia"/>
        </w:rPr>
        <w:t>处理</w:t>
      </w:r>
      <w:r w:rsidR="004252E7">
        <w:rPr>
          <w:rFonts w:hint="eastAsia"/>
        </w:rPr>
        <w:t>传递到图形管线的顶点数据。</w:t>
      </w:r>
      <w:r w:rsidR="00C20E2C">
        <w:rPr>
          <w:rFonts w:hint="eastAsia"/>
        </w:rPr>
        <w:t>下面的几个</w:t>
      </w:r>
      <w:r w:rsidR="00860A2A">
        <w:rPr>
          <w:rFonts w:hint="eastAsia"/>
        </w:rPr>
        <w:t>部分</w:t>
      </w:r>
      <w:r w:rsidR="00C20E2C">
        <w:rPr>
          <w:rFonts w:hint="eastAsia"/>
        </w:rPr>
        <w:t>介绍了</w:t>
      </w:r>
      <w:r w:rsidR="00C20E2C" w:rsidRPr="00CE10BB">
        <w:rPr>
          <w:rFonts w:hint="eastAsia"/>
          <w:b/>
        </w:rPr>
        <w:t>Draw</w:t>
      </w:r>
      <w:r w:rsidR="00C20E2C">
        <w:rPr>
          <w:rFonts w:hint="eastAsia"/>
        </w:rPr>
        <w:t>命令执行之后的过程细节。</w:t>
      </w:r>
    </w:p>
    <w:p w:rsidR="001A0856" w:rsidRDefault="001A0856" w:rsidP="00DB0C4A">
      <w:pPr>
        <w:pStyle w:val="2"/>
      </w:pPr>
      <w:r>
        <w:t>Shader</w:t>
      </w:r>
    </w:p>
    <w:p w:rsidR="001A0856" w:rsidRDefault="004252E7" w:rsidP="004252E7">
      <w:pPr>
        <w:ind w:firstLine="420"/>
      </w:pPr>
      <w:r>
        <w:rPr>
          <w:rFonts w:hint="eastAsia"/>
        </w:rPr>
        <w:t>在</w:t>
      </w:r>
      <w:r w:rsidR="001A0856">
        <w:t>Direct3D 1</w:t>
      </w:r>
      <w:r w:rsidR="00CE10BB">
        <w:t>1</w:t>
      </w:r>
      <w:r>
        <w:rPr>
          <w:rFonts w:hint="eastAsia"/>
        </w:rPr>
        <w:t>中，</w:t>
      </w:r>
      <w:r w:rsidR="001A0856">
        <w:t>shader</w:t>
      </w:r>
      <w:r>
        <w:rPr>
          <w:rFonts w:hint="eastAsia"/>
        </w:rPr>
        <w:t>存在于图形管线的不同阶段。它们是由</w:t>
      </w:r>
      <w:r>
        <w:rPr>
          <w:rFonts w:hint="eastAsia"/>
        </w:rPr>
        <w:t>GPU</w:t>
      </w:r>
      <w:r>
        <w:rPr>
          <w:rFonts w:hint="eastAsia"/>
        </w:rPr>
        <w:t>执行的短小代码程序，获取特定的输入数据，处理这些</w:t>
      </w:r>
      <w:r w:rsidR="005E1B2C">
        <w:rPr>
          <w:rFonts w:hint="eastAsia"/>
        </w:rPr>
        <w:t>数据，然后将结果输出到管线的下一阶段。</w:t>
      </w:r>
      <w:r w:rsidR="001A0856">
        <w:t>Direct3D 1</w:t>
      </w:r>
      <w:r w:rsidR="00CE10BB">
        <w:t>1</w:t>
      </w:r>
      <w:r w:rsidR="005E1B2C">
        <w:rPr>
          <w:rFonts w:hint="eastAsia"/>
        </w:rPr>
        <w:t>支持三种</w:t>
      </w:r>
      <w:r w:rsidR="00CE10BB">
        <w:rPr>
          <w:rFonts w:hint="eastAsia"/>
        </w:rPr>
        <w:t>基本</w:t>
      </w:r>
      <w:r w:rsidR="005E1B2C">
        <w:rPr>
          <w:rFonts w:hint="eastAsia"/>
        </w:rPr>
        <w:t>类型的</w:t>
      </w:r>
      <w:r w:rsidR="001A0856">
        <w:t>shader</w:t>
      </w:r>
      <w:r w:rsidR="005E1B2C">
        <w:rPr>
          <w:rFonts w:hint="eastAsia"/>
        </w:rPr>
        <w:t>：</w:t>
      </w:r>
      <w:r w:rsidR="008231F8" w:rsidRPr="00C20E2C">
        <w:rPr>
          <w:rFonts w:hint="eastAsia"/>
          <w:b/>
        </w:rPr>
        <w:t>顶点着色器</w:t>
      </w:r>
      <w:r w:rsidR="005E1B2C" w:rsidRPr="00C20E2C">
        <w:rPr>
          <w:rFonts w:hint="eastAsia"/>
          <w:b/>
        </w:rPr>
        <w:t>（</w:t>
      </w:r>
      <w:r w:rsidR="008231F8" w:rsidRPr="00C20E2C">
        <w:rPr>
          <w:b/>
        </w:rPr>
        <w:t>vertex shader</w:t>
      </w:r>
      <w:r w:rsidR="005E1B2C" w:rsidRPr="00C20E2C">
        <w:rPr>
          <w:rFonts w:hint="eastAsia"/>
          <w:b/>
        </w:rPr>
        <w:t>）</w:t>
      </w:r>
      <w:r w:rsidR="005E1B2C">
        <w:rPr>
          <w:rFonts w:hint="eastAsia"/>
        </w:rPr>
        <w:t>，</w:t>
      </w:r>
      <w:r w:rsidR="008231F8" w:rsidRPr="00C20E2C">
        <w:rPr>
          <w:rFonts w:hint="eastAsia"/>
          <w:b/>
        </w:rPr>
        <w:t>几何着色器</w:t>
      </w:r>
      <w:r w:rsidR="005E1B2C" w:rsidRPr="00C20E2C">
        <w:rPr>
          <w:rFonts w:hint="eastAsia"/>
          <w:b/>
        </w:rPr>
        <w:t>（</w:t>
      </w:r>
      <w:r w:rsidR="008231F8" w:rsidRPr="00C20E2C">
        <w:rPr>
          <w:b/>
        </w:rPr>
        <w:t>geometry shader</w:t>
      </w:r>
      <w:r w:rsidR="005E1B2C" w:rsidRPr="00C20E2C">
        <w:rPr>
          <w:rFonts w:hint="eastAsia"/>
          <w:b/>
        </w:rPr>
        <w:t>）</w:t>
      </w:r>
      <w:r w:rsidR="005E1B2C">
        <w:rPr>
          <w:rFonts w:hint="eastAsia"/>
        </w:rPr>
        <w:t>和</w:t>
      </w:r>
      <w:r w:rsidR="008231F8" w:rsidRPr="00C20E2C">
        <w:rPr>
          <w:rFonts w:hint="eastAsia"/>
          <w:b/>
        </w:rPr>
        <w:t>像素着色器</w:t>
      </w:r>
      <w:r w:rsidR="00DF1842" w:rsidRPr="00C20E2C">
        <w:rPr>
          <w:rFonts w:hint="eastAsia"/>
          <w:b/>
        </w:rPr>
        <w:t>（</w:t>
      </w:r>
      <w:r w:rsidR="008231F8" w:rsidRPr="00C20E2C">
        <w:rPr>
          <w:b/>
        </w:rPr>
        <w:t>pixel shader</w:t>
      </w:r>
      <w:r w:rsidR="00DF1842" w:rsidRPr="00C20E2C">
        <w:rPr>
          <w:rFonts w:hint="eastAsia"/>
          <w:b/>
        </w:rPr>
        <w:t>）</w:t>
      </w:r>
      <w:r w:rsidR="00DF1842">
        <w:rPr>
          <w:rFonts w:hint="eastAsia"/>
        </w:rPr>
        <w:t>。</w:t>
      </w:r>
      <w:r w:rsidR="008231F8">
        <w:rPr>
          <w:rFonts w:hint="eastAsia"/>
        </w:rPr>
        <w:t>顶点着色器</w:t>
      </w:r>
      <w:r w:rsidR="00DF1842">
        <w:rPr>
          <w:rFonts w:hint="eastAsia"/>
        </w:rPr>
        <w:t>以顶点作为输入，当每个顶点通过顶点缓存传递到</w:t>
      </w:r>
      <w:r w:rsidR="00DF1842">
        <w:rPr>
          <w:rFonts w:hint="eastAsia"/>
        </w:rPr>
        <w:t>GPU</w:t>
      </w:r>
      <w:r w:rsidR="00DF1842">
        <w:rPr>
          <w:rFonts w:hint="eastAsia"/>
        </w:rPr>
        <w:t>时</w:t>
      </w:r>
      <w:r w:rsidR="008231F8">
        <w:rPr>
          <w:rFonts w:hint="eastAsia"/>
        </w:rPr>
        <w:t>顶点着色器</w:t>
      </w:r>
      <w:r w:rsidR="00DF1842">
        <w:rPr>
          <w:rFonts w:hint="eastAsia"/>
        </w:rPr>
        <w:t>会执行一次。</w:t>
      </w:r>
      <w:r w:rsidR="008231F8">
        <w:rPr>
          <w:rFonts w:hint="eastAsia"/>
        </w:rPr>
        <w:t>几何着色器</w:t>
      </w:r>
      <w:r w:rsidR="00DF1842">
        <w:rPr>
          <w:rFonts w:hint="eastAsia"/>
        </w:rPr>
        <w:t>以图元作为输入，当每个图元传递到</w:t>
      </w:r>
      <w:r w:rsidR="00DF1842">
        <w:rPr>
          <w:rFonts w:hint="eastAsia"/>
        </w:rPr>
        <w:t>GPU</w:t>
      </w:r>
      <w:r w:rsidR="00DF1842">
        <w:rPr>
          <w:rFonts w:hint="eastAsia"/>
        </w:rPr>
        <w:t>时执行一次。图元可以是一个点、一条线或一个三角形。</w:t>
      </w:r>
      <w:r w:rsidR="008231F8">
        <w:rPr>
          <w:rFonts w:hint="eastAsia"/>
        </w:rPr>
        <w:t>像素着色器</w:t>
      </w:r>
      <w:r w:rsidR="00DF1842">
        <w:rPr>
          <w:rFonts w:hint="eastAsia"/>
        </w:rPr>
        <w:t>以像素（</w:t>
      </w:r>
      <w:r w:rsidR="00C20E2C">
        <w:rPr>
          <w:rFonts w:hint="eastAsia"/>
        </w:rPr>
        <w:t>有时又被称为</w:t>
      </w:r>
      <w:r w:rsidR="00C20E2C" w:rsidRPr="00C20E2C">
        <w:rPr>
          <w:rFonts w:hint="eastAsia"/>
          <w:b/>
        </w:rPr>
        <w:t>片</w:t>
      </w:r>
      <w:r w:rsidR="00C20E2C" w:rsidRPr="00C20E2C">
        <w:rPr>
          <w:rFonts w:hint="eastAsia"/>
          <w:b/>
        </w:rPr>
        <w:lastRenderedPageBreak/>
        <w:t>段</w:t>
      </w:r>
      <w:r w:rsidR="001A0856" w:rsidRPr="00C20E2C">
        <w:rPr>
          <w:b/>
        </w:rPr>
        <w:t>fragment</w:t>
      </w:r>
      <w:r w:rsidR="00DF1842">
        <w:rPr>
          <w:rFonts w:hint="eastAsia"/>
        </w:rPr>
        <w:t>）作为输入，在你想要绘制的图元上的每个像素上执行一次。当使用</w:t>
      </w:r>
      <w:r w:rsidR="001A0856">
        <w:t>Direct3D 1</w:t>
      </w:r>
      <w:r w:rsidR="00CE10BB">
        <w:t>1</w:t>
      </w:r>
      <w:r w:rsidR="00DF1842">
        <w:rPr>
          <w:rFonts w:hint="eastAsia"/>
        </w:rPr>
        <w:t>进行绘制时，</w:t>
      </w:r>
      <w:r w:rsidR="001A0856">
        <w:t>GPU</w:t>
      </w:r>
      <w:r w:rsidR="00DF1842">
        <w:rPr>
          <w:rFonts w:hint="eastAsia"/>
        </w:rPr>
        <w:t>必须要有一个</w:t>
      </w:r>
      <w:r w:rsidR="00CE10BB">
        <w:rPr>
          <w:rFonts w:hint="eastAsia"/>
        </w:rPr>
        <w:t>有效</w:t>
      </w:r>
      <w:r w:rsidR="00DF1842">
        <w:rPr>
          <w:rFonts w:hint="eastAsia"/>
        </w:rPr>
        <w:t>的</w:t>
      </w:r>
      <w:r w:rsidR="008231F8">
        <w:rPr>
          <w:rFonts w:hint="eastAsia"/>
        </w:rPr>
        <w:t>顶点着色器</w:t>
      </w:r>
      <w:r w:rsidR="00DF1842">
        <w:rPr>
          <w:rFonts w:hint="eastAsia"/>
        </w:rPr>
        <w:t>和</w:t>
      </w:r>
      <w:r w:rsidR="008231F8">
        <w:rPr>
          <w:rFonts w:hint="eastAsia"/>
        </w:rPr>
        <w:t>像素着色器。几何着色器是</w:t>
      </w:r>
      <w:r w:rsidR="001A0856">
        <w:t>Direct3D 1</w:t>
      </w:r>
      <w:r w:rsidR="00CE10BB">
        <w:t>1</w:t>
      </w:r>
      <w:r w:rsidR="008231F8">
        <w:rPr>
          <w:rFonts w:hint="eastAsia"/>
        </w:rPr>
        <w:t>的高级功能，是可选的，所以本教程不讨论几何着色器。</w:t>
      </w:r>
      <w:r w:rsidR="00CE10BB">
        <w:rPr>
          <w:rFonts w:hint="eastAsia"/>
        </w:rPr>
        <w:t>在</w:t>
      </w:r>
      <w:r w:rsidR="00CE10BB">
        <w:rPr>
          <w:rFonts w:hint="eastAsia"/>
        </w:rPr>
        <w:t>Direct3D</w:t>
      </w:r>
      <w:r w:rsidR="00CE10BB">
        <w:t xml:space="preserve"> 11</w:t>
      </w:r>
      <w:r w:rsidR="00CE10BB">
        <w:t>中</w:t>
      </w:r>
      <w:r w:rsidR="00CE10BB">
        <w:rPr>
          <w:rFonts w:hint="eastAsia"/>
        </w:rPr>
        <w:t>，</w:t>
      </w:r>
      <w:r w:rsidR="00CE10BB">
        <w:t>还有外壳</w:t>
      </w:r>
      <w:r w:rsidR="00CE10BB">
        <w:rPr>
          <w:rFonts w:hint="eastAsia"/>
        </w:rPr>
        <w:t>（</w:t>
      </w:r>
      <w:r w:rsidR="00CE10BB">
        <w:rPr>
          <w:rFonts w:hint="eastAsia"/>
        </w:rPr>
        <w:t>hull</w:t>
      </w:r>
      <w:r w:rsidR="00CE10BB">
        <w:rPr>
          <w:rFonts w:hint="eastAsia"/>
        </w:rPr>
        <w:t>）和</w:t>
      </w:r>
      <w:r w:rsidR="00CE10BB">
        <w:rPr>
          <w:rFonts w:hint="eastAsia"/>
        </w:rPr>
        <w:t>domain</w:t>
      </w:r>
      <w:r w:rsidR="00CE10BB">
        <w:rPr>
          <w:rFonts w:hint="eastAsia"/>
        </w:rPr>
        <w:t>（域）着色器用于曲面细分，计算（</w:t>
      </w:r>
      <w:r w:rsidR="00CE10BB">
        <w:rPr>
          <w:rFonts w:hint="eastAsia"/>
        </w:rPr>
        <w:t>computer</w:t>
      </w:r>
      <w:r w:rsidR="00CE10BB">
        <w:rPr>
          <w:rFonts w:hint="eastAsia"/>
        </w:rPr>
        <w:t>）着色器用于计算，这些内容请看其他示例。</w:t>
      </w:r>
    </w:p>
    <w:p w:rsidR="001A0856" w:rsidRDefault="008231F8" w:rsidP="005B25B8">
      <w:pPr>
        <w:pStyle w:val="3"/>
      </w:pPr>
      <w:r>
        <w:rPr>
          <w:rFonts w:hint="eastAsia"/>
        </w:rPr>
        <w:t>顶点着色器</w:t>
      </w:r>
    </w:p>
    <w:p w:rsidR="001A0856" w:rsidRDefault="008231F8" w:rsidP="00BB151E">
      <w:pPr>
        <w:ind w:firstLine="420"/>
      </w:pPr>
      <w:r>
        <w:rPr>
          <w:rFonts w:hint="eastAsia"/>
        </w:rPr>
        <w:t>顶点着色器是执行在</w:t>
      </w:r>
      <w:r>
        <w:rPr>
          <w:rFonts w:hint="eastAsia"/>
        </w:rPr>
        <w:t>GPU</w:t>
      </w:r>
      <w:r>
        <w:rPr>
          <w:rFonts w:hint="eastAsia"/>
        </w:rPr>
        <w:t>上的处理顶点的小程序。</w:t>
      </w:r>
      <w:r w:rsidR="00F33B98">
        <w:rPr>
          <w:rFonts w:hint="eastAsia"/>
        </w:rPr>
        <w:t>可以将顶点着色器看出一个以顶点为参数的</w:t>
      </w:r>
      <w:r w:rsidR="00F33B98">
        <w:rPr>
          <w:rFonts w:hint="eastAsia"/>
        </w:rPr>
        <w:t>C</w:t>
      </w:r>
      <w:r w:rsidR="00F33B98">
        <w:rPr>
          <w:rFonts w:hint="eastAsia"/>
        </w:rPr>
        <w:t>函数，它处理出入的数据，输出为经过修改的顶点。在应用程序以顶点缓存的形式将顶点数据传输入</w:t>
      </w:r>
      <w:r w:rsidR="00F33B98">
        <w:rPr>
          <w:rFonts w:hint="eastAsia"/>
        </w:rPr>
        <w:t>GPU</w:t>
      </w:r>
      <w:r w:rsidR="00F33B98">
        <w:rPr>
          <w:rFonts w:hint="eastAsia"/>
        </w:rPr>
        <w:t>之后，</w:t>
      </w:r>
      <w:r w:rsidR="00860A2A">
        <w:rPr>
          <w:rFonts w:hint="eastAsia"/>
        </w:rPr>
        <w:t>会</w:t>
      </w:r>
      <w:r w:rsidR="00F33B98">
        <w:rPr>
          <w:rFonts w:hint="eastAsia"/>
        </w:rPr>
        <w:t>对每个顶点执行顶点着色器一次，将每个顶点数据作为顶点着色器的输入参数。</w:t>
      </w:r>
    </w:p>
    <w:p w:rsidR="00CE4D50" w:rsidRDefault="00BB151E" w:rsidP="00CE4D50">
      <w:pPr>
        <w:ind w:firstLine="420"/>
        <w:rPr>
          <w:rFonts w:hint="eastAsia"/>
        </w:rPr>
      </w:pPr>
      <w:r>
        <w:rPr>
          <w:rFonts w:hint="eastAsia"/>
        </w:rPr>
        <w:t>顶点着色器可以完成很多任务，最重要的就是变换。变换就是将顶点从一个坐标系统转换为另一个的处理过程。例如，一个</w:t>
      </w:r>
      <w:r>
        <w:rPr>
          <w:rFonts w:hint="eastAsia"/>
        </w:rPr>
        <w:t>3D</w:t>
      </w:r>
      <w:r>
        <w:rPr>
          <w:rFonts w:hint="eastAsia"/>
        </w:rPr>
        <w:t>场景中的三角形顶点的位置为</w:t>
      </w:r>
      <w:r w:rsidR="001A0856">
        <w:t>(0, 0, 0) (1, 0, 0) (0, 1, 0)</w:t>
      </w:r>
      <w:r>
        <w:rPr>
          <w:rFonts w:hint="eastAsia"/>
        </w:rPr>
        <w:t>。当三角形绘制在一张</w:t>
      </w:r>
      <w:r>
        <w:rPr>
          <w:rFonts w:hint="eastAsia"/>
        </w:rPr>
        <w:t>2D</w:t>
      </w:r>
      <w:r>
        <w:rPr>
          <w:rFonts w:hint="eastAsia"/>
        </w:rPr>
        <w:t>纹理缓存时，</w:t>
      </w:r>
      <w:r>
        <w:rPr>
          <w:rFonts w:hint="eastAsia"/>
        </w:rPr>
        <w:t>GPU</w:t>
      </w:r>
      <w:r>
        <w:rPr>
          <w:rFonts w:hint="eastAsia"/>
        </w:rPr>
        <w:t>必须知道</w:t>
      </w:r>
      <w:r w:rsidR="00F33B98">
        <w:rPr>
          <w:rFonts w:hint="eastAsia"/>
        </w:rPr>
        <w:t>在一张</w:t>
      </w:r>
      <w:r w:rsidR="00F33B98">
        <w:rPr>
          <w:rFonts w:hint="eastAsia"/>
        </w:rPr>
        <w:t>2D</w:t>
      </w:r>
      <w:r w:rsidR="00F33B98">
        <w:rPr>
          <w:rFonts w:hint="eastAsia"/>
        </w:rPr>
        <w:t>纹理缓存何处绘制三角形，</w:t>
      </w:r>
      <w:r w:rsidR="00F33B98">
        <w:t>GPU</w:t>
      </w:r>
      <w:r w:rsidR="00F33B98">
        <w:rPr>
          <w:rFonts w:hint="eastAsia"/>
        </w:rPr>
        <w:t>必须知道点的</w:t>
      </w:r>
      <w:r w:rsidR="00F33B98">
        <w:rPr>
          <w:rFonts w:hint="eastAsia"/>
        </w:rPr>
        <w:t>2D</w:t>
      </w:r>
      <w:r w:rsidR="00F33B98">
        <w:rPr>
          <w:rFonts w:hint="eastAsia"/>
        </w:rPr>
        <w:t>坐标</w:t>
      </w:r>
      <w:r w:rsidR="00A665B9">
        <w:rPr>
          <w:rFonts w:hint="eastAsia"/>
        </w:rPr>
        <w:t>，正是变换帮助我们完成了上述工作。变换的细节将在下一个教程中加以讨论。本教程中我们会使用一个简单的顶点着色器，它只是将输入数据直接输出。</w:t>
      </w:r>
    </w:p>
    <w:p w:rsidR="001A0856" w:rsidRDefault="005D6447" w:rsidP="00CE4D50">
      <w:pPr>
        <w:ind w:firstLine="420"/>
      </w:pPr>
      <w:r>
        <w:rPr>
          <w:rFonts w:hint="eastAsia"/>
        </w:rPr>
        <w:t>在教程中，我们使用</w:t>
      </w:r>
      <w:r w:rsidRPr="00A665B9">
        <w:rPr>
          <w:rFonts w:hint="eastAsia"/>
          <w:b/>
        </w:rPr>
        <w:t>高级着色语言（</w:t>
      </w:r>
      <w:r w:rsidRPr="00A665B9">
        <w:rPr>
          <w:b/>
        </w:rPr>
        <w:t>High-Level Shading Language</w:t>
      </w:r>
      <w:r w:rsidRPr="00A665B9">
        <w:rPr>
          <w:rFonts w:hint="eastAsia"/>
          <w:b/>
        </w:rPr>
        <w:t>，</w:t>
      </w:r>
      <w:r w:rsidRPr="00A665B9">
        <w:rPr>
          <w:b/>
        </w:rPr>
        <w:t>HLSL</w:t>
      </w:r>
      <w:r w:rsidRPr="00A665B9">
        <w:rPr>
          <w:rFonts w:hint="eastAsia"/>
          <w:b/>
        </w:rPr>
        <w:t>）</w:t>
      </w:r>
      <w:r>
        <w:rPr>
          <w:rFonts w:hint="eastAsia"/>
        </w:rPr>
        <w:t>编写</w:t>
      </w:r>
      <w:r w:rsidR="001A0856">
        <w:t>shader</w:t>
      </w:r>
      <w:r>
        <w:rPr>
          <w:rFonts w:hint="eastAsia"/>
        </w:rPr>
        <w:t>，应用程序会在</w:t>
      </w:r>
      <w:r>
        <w:rPr>
          <w:rFonts w:hint="eastAsia"/>
        </w:rPr>
        <w:t>effect</w:t>
      </w:r>
      <w:r>
        <w:rPr>
          <w:rFonts w:hint="eastAsia"/>
        </w:rPr>
        <w:t>系统中使用这些</w:t>
      </w:r>
      <w:r w:rsidR="001A0856">
        <w:t>shader</w:t>
      </w:r>
      <w:r>
        <w:rPr>
          <w:rFonts w:hint="eastAsia"/>
        </w:rPr>
        <w:t>。</w:t>
      </w:r>
      <w:r w:rsidR="00A665B9">
        <w:rPr>
          <w:rFonts w:hint="eastAsia"/>
        </w:rPr>
        <w:t>我们的顶点数据具有一个</w:t>
      </w:r>
      <w:r w:rsidR="00A665B9">
        <w:rPr>
          <w:rFonts w:hint="eastAsia"/>
        </w:rPr>
        <w:t>3D</w:t>
      </w:r>
      <w:r w:rsidR="00A665B9">
        <w:rPr>
          <w:rFonts w:hint="eastAsia"/>
        </w:rPr>
        <w:t>位置元素，本教程中的顶点着色器对输入数据不进行任何操作。顶点着色器的代码如下：</w:t>
      </w:r>
    </w:p>
    <w:p w:rsidR="001A0856" w:rsidRDefault="001A0856" w:rsidP="00CE10BB">
      <w:pPr>
        <w:pStyle w:val="a7"/>
      </w:pPr>
      <w:r>
        <w:t>float4 VS( float4 Pos : POSITION ) : SV_POSITION</w:t>
      </w:r>
    </w:p>
    <w:p w:rsidR="001A0856" w:rsidRDefault="001A0856" w:rsidP="00CE10BB">
      <w:pPr>
        <w:pStyle w:val="a7"/>
      </w:pPr>
      <w:r>
        <w:t>{</w:t>
      </w:r>
    </w:p>
    <w:p w:rsidR="001A0856" w:rsidRDefault="001A0856" w:rsidP="00CE10BB">
      <w:pPr>
        <w:pStyle w:val="a7"/>
      </w:pPr>
      <w:r>
        <w:t xml:space="preserve">    return Pos;</w:t>
      </w:r>
    </w:p>
    <w:p w:rsidR="001A0856" w:rsidRDefault="001A0856" w:rsidP="00CE10BB">
      <w:pPr>
        <w:pStyle w:val="a7"/>
      </w:pPr>
      <w:r>
        <w:t>}</w:t>
      </w:r>
    </w:p>
    <w:p w:rsidR="001A0856" w:rsidRDefault="005D6447" w:rsidP="005D6447">
      <w:pPr>
        <w:ind w:firstLine="420"/>
      </w:pPr>
      <w:r>
        <w:rPr>
          <w:rFonts w:hint="eastAsia"/>
        </w:rPr>
        <w:t>顶点着色器看起来很像</w:t>
      </w:r>
      <w:r>
        <w:rPr>
          <w:rFonts w:hint="eastAsia"/>
        </w:rPr>
        <w:t>C</w:t>
      </w:r>
      <w:r>
        <w:rPr>
          <w:rFonts w:hint="eastAsia"/>
        </w:rPr>
        <w:t>函数，</w:t>
      </w:r>
      <w:r w:rsidR="001A0856">
        <w:t>HLSL</w:t>
      </w:r>
      <w:r>
        <w:rPr>
          <w:rFonts w:hint="eastAsia"/>
        </w:rPr>
        <w:t>使用与</w:t>
      </w:r>
      <w:r>
        <w:rPr>
          <w:rFonts w:hint="eastAsia"/>
        </w:rPr>
        <w:t>C</w:t>
      </w:r>
      <w:r>
        <w:rPr>
          <w:rFonts w:hint="eastAsia"/>
        </w:rPr>
        <w:t>类似的语法，这样</w:t>
      </w:r>
      <w:r w:rsidR="001A0856">
        <w:t>C/C++</w:t>
      </w:r>
      <w:r>
        <w:rPr>
          <w:rFonts w:hint="eastAsia"/>
        </w:rPr>
        <w:t>程序员学起来会更容易。我们看到这个名为</w:t>
      </w:r>
      <w:r w:rsidR="001A0856">
        <w:t>VS</w:t>
      </w:r>
      <w:r>
        <w:rPr>
          <w:rFonts w:hint="eastAsia"/>
        </w:rPr>
        <w:t>的顶点着色器使用一个</w:t>
      </w:r>
      <w:r w:rsidR="001A0856">
        <w:t>float4</w:t>
      </w:r>
      <w:r>
        <w:rPr>
          <w:rFonts w:hint="eastAsia"/>
        </w:rPr>
        <w:t>类型的参数，返回值也是一个</w:t>
      </w:r>
      <w:r w:rsidR="001A0856">
        <w:t>float4</w:t>
      </w:r>
      <w:r>
        <w:rPr>
          <w:rFonts w:hint="eastAsia"/>
        </w:rPr>
        <w:t>值。在</w:t>
      </w:r>
      <w:r w:rsidR="001A0856">
        <w:t>HLSL</w:t>
      </w:r>
      <w:r>
        <w:rPr>
          <w:rFonts w:hint="eastAsia"/>
        </w:rPr>
        <w:t>中，一个</w:t>
      </w:r>
      <w:r w:rsidR="001A0856">
        <w:t>float4</w:t>
      </w:r>
      <w:r>
        <w:rPr>
          <w:rFonts w:hint="eastAsia"/>
        </w:rPr>
        <w:t>类型的数据是一个有</w:t>
      </w:r>
      <w:r>
        <w:rPr>
          <w:rFonts w:hint="eastAsia"/>
        </w:rPr>
        <w:t>4</w:t>
      </w:r>
      <w:r>
        <w:rPr>
          <w:rFonts w:hint="eastAsia"/>
        </w:rPr>
        <w:t>个分量的矢量。每个分量都是浮点数。冒号定义参数的语义和返回值。前面已经提到过，</w:t>
      </w:r>
      <w:r>
        <w:rPr>
          <w:rFonts w:hint="eastAsia"/>
        </w:rPr>
        <w:t>HLSL</w:t>
      </w:r>
      <w:r>
        <w:rPr>
          <w:rFonts w:hint="eastAsia"/>
        </w:rPr>
        <w:t>中的语义表示数据的性质。在上面的</w:t>
      </w:r>
      <w:r w:rsidR="001A0856">
        <w:t>shader</w:t>
      </w:r>
      <w:r>
        <w:rPr>
          <w:rFonts w:hint="eastAsia"/>
        </w:rPr>
        <w:t>中，我们选择</w:t>
      </w:r>
      <w:r w:rsidR="001A0856">
        <w:t>POSITION</w:t>
      </w:r>
      <w:r>
        <w:rPr>
          <w:rFonts w:hint="eastAsia"/>
        </w:rPr>
        <w:t>作为</w:t>
      </w:r>
      <w:r w:rsidR="001A0856">
        <w:t>Pos</w:t>
      </w:r>
      <w:r>
        <w:rPr>
          <w:rFonts w:hint="eastAsia"/>
        </w:rPr>
        <w:t>输入参数的语义，因为这个参数包含顶点位置。返回值的语义，</w:t>
      </w:r>
      <w:r w:rsidR="001A0856">
        <w:t>SV_POSITION</w:t>
      </w:r>
      <w:r>
        <w:rPr>
          <w:rFonts w:hint="eastAsia"/>
        </w:rPr>
        <w:t>，是一个具有特殊含义的预定义语义。这个语义告诉图形管线与这个语义对应的数据定义了剪裁空间的位置，而</w:t>
      </w:r>
      <w:r>
        <w:rPr>
          <w:rFonts w:hint="eastAsia"/>
        </w:rPr>
        <w:t>GPU</w:t>
      </w:r>
      <w:r>
        <w:rPr>
          <w:rFonts w:hint="eastAsia"/>
        </w:rPr>
        <w:t>需要这个位置数据在屏幕上绘制</w:t>
      </w:r>
      <w:r w:rsidR="00BE3C26">
        <w:rPr>
          <w:rFonts w:hint="eastAsia"/>
        </w:rPr>
        <w:t>像素。（我们会在下一个教程中讨论剪裁空间。）在上面的</w:t>
      </w:r>
      <w:r w:rsidR="001A0856">
        <w:t>shader</w:t>
      </w:r>
      <w:r w:rsidR="00BE3C26">
        <w:rPr>
          <w:rFonts w:hint="eastAsia"/>
        </w:rPr>
        <w:t>中，我们获取输入的位置数据，然后将相同的数据返回到管线中。</w:t>
      </w:r>
    </w:p>
    <w:p w:rsidR="001A0856" w:rsidRDefault="00BE3C26" w:rsidP="00BE0ACE">
      <w:pPr>
        <w:pStyle w:val="3"/>
      </w:pPr>
      <w:r>
        <w:rPr>
          <w:rFonts w:hint="eastAsia"/>
          <w:lang w:eastAsia="zh-CN"/>
        </w:rPr>
        <w:t>像素着色器</w:t>
      </w:r>
    </w:p>
    <w:p w:rsidR="001A0856" w:rsidRDefault="00BE0ACE" w:rsidP="00BE0ACE">
      <w:pPr>
        <w:ind w:firstLine="420"/>
      </w:pPr>
      <w:r>
        <w:rPr>
          <w:rFonts w:hint="eastAsia"/>
        </w:rPr>
        <w:t>现代计算机显示器通常是光栅显示的，即屏幕</w:t>
      </w:r>
      <w:r w:rsidR="00A665B9">
        <w:rPr>
          <w:rFonts w:hint="eastAsia"/>
        </w:rPr>
        <w:t>是一个由小点构成的二维网格，这些小点称为像素。每个像素包含一个独立于其他像素的颜色。当在屏幕上绘制三角形时，我们实际上并没有绘制一个完整的三角形，只是点亮被三角形区域覆盖的一组像素，如图</w:t>
      </w:r>
      <w:r w:rsidR="00A665B9">
        <w:rPr>
          <w:rFonts w:hint="eastAsia"/>
        </w:rPr>
        <w:t>2</w:t>
      </w:r>
      <w:r w:rsidR="00A665B9">
        <w:rPr>
          <w:rFonts w:hint="eastAsia"/>
        </w:rPr>
        <w:t>所示。</w:t>
      </w:r>
    </w:p>
    <w:p w:rsidR="001A0856" w:rsidRDefault="00BD1012" w:rsidP="001A0856">
      <w:r>
        <w:rPr>
          <w:noProof/>
        </w:rPr>
        <w:lastRenderedPageBreak/>
        <w:drawing>
          <wp:inline distT="0" distB="0" distL="0" distR="0">
            <wp:extent cx="5267325" cy="2533650"/>
            <wp:effectExtent l="0" t="0" r="9525" b="0"/>
            <wp:docPr id="2" name="图片 2" descr="3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_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2533650"/>
                    </a:xfrm>
                    <a:prstGeom prst="rect">
                      <a:avLst/>
                    </a:prstGeom>
                    <a:noFill/>
                    <a:ln>
                      <a:noFill/>
                    </a:ln>
                  </pic:spPr>
                </pic:pic>
              </a:graphicData>
            </a:graphic>
          </wp:inline>
        </w:drawing>
      </w:r>
    </w:p>
    <w:p w:rsidR="001A0856" w:rsidRPr="00A665B9" w:rsidRDefault="00A665B9" w:rsidP="001A0856">
      <w:pPr>
        <w:rPr>
          <w:rFonts w:hint="eastAsia"/>
          <w:b/>
        </w:rPr>
      </w:pPr>
      <w:r w:rsidRPr="00A665B9">
        <w:rPr>
          <w:rFonts w:hint="eastAsia"/>
          <w:b/>
        </w:rPr>
        <w:t>图</w:t>
      </w:r>
      <w:r w:rsidRPr="00A665B9">
        <w:rPr>
          <w:rFonts w:hint="eastAsia"/>
          <w:b/>
        </w:rPr>
        <w:t>2</w:t>
      </w:r>
      <w:r w:rsidR="001A0856" w:rsidRPr="00A665B9">
        <w:rPr>
          <w:b/>
        </w:rPr>
        <w:t xml:space="preserve">. </w:t>
      </w:r>
      <w:r w:rsidRPr="00A665B9">
        <w:rPr>
          <w:rFonts w:hint="eastAsia"/>
          <w:b/>
        </w:rPr>
        <w:t>左图：我们想绘制的三角形。右图：屏幕上的实际显示。</w:t>
      </w:r>
    </w:p>
    <w:p w:rsidR="00A665B9" w:rsidRPr="00A665B9" w:rsidRDefault="00A665B9" w:rsidP="001A0856"/>
    <w:p w:rsidR="001A0856" w:rsidRDefault="00A665B9" w:rsidP="00BE3C26">
      <w:pPr>
        <w:ind w:firstLine="420"/>
      </w:pPr>
      <w:r>
        <w:rPr>
          <w:rFonts w:hint="eastAsia"/>
        </w:rPr>
        <w:t>将三角形转换为一组像素的过程称为</w:t>
      </w:r>
      <w:r w:rsidRPr="00A665B9">
        <w:rPr>
          <w:rFonts w:hint="eastAsia"/>
          <w:b/>
        </w:rPr>
        <w:t>光栅化（</w:t>
      </w:r>
      <w:r w:rsidR="001A0856" w:rsidRPr="00A665B9">
        <w:rPr>
          <w:b/>
        </w:rPr>
        <w:t>rasterization</w:t>
      </w:r>
      <w:r w:rsidRPr="00A665B9">
        <w:rPr>
          <w:rFonts w:hint="eastAsia"/>
          <w:b/>
        </w:rPr>
        <w:t>）</w:t>
      </w:r>
      <w:r>
        <w:rPr>
          <w:rFonts w:hint="eastAsia"/>
        </w:rPr>
        <w:t>。</w:t>
      </w:r>
      <w:r w:rsidR="001A0856">
        <w:t>GPU</w:t>
      </w:r>
      <w:r w:rsidR="00BE3C26">
        <w:rPr>
          <w:rFonts w:hint="eastAsia"/>
        </w:rPr>
        <w:t>首先判断</w:t>
      </w:r>
      <w:r>
        <w:rPr>
          <w:rFonts w:hint="eastAsia"/>
        </w:rPr>
        <w:t>哪些像素被三角形覆盖，然后调用这些像素的像素着色器。</w:t>
      </w:r>
      <w:r w:rsidR="00BE3C26">
        <w:rPr>
          <w:rFonts w:hint="eastAsia"/>
        </w:rPr>
        <w:t>像素着色器的首要目的就是计算每个像素的颜色。</w:t>
      </w:r>
      <w:r w:rsidR="002C6766">
        <w:rPr>
          <w:rFonts w:hint="eastAsia"/>
        </w:rPr>
        <w:t>像素着色器获取要着色的像素作为输入数据，计算像素的颜色，然后将输出结果返回到图形管线。输入数据来自于几何着色器，如果几何着色器不存在，就像本教程一样，则直接来自于顶点着色器。</w:t>
      </w:r>
    </w:p>
    <w:p w:rsidR="001A0856" w:rsidRDefault="003F70D2" w:rsidP="008E4394">
      <w:pPr>
        <w:ind w:firstLine="420"/>
      </w:pPr>
      <w:r>
        <w:rPr>
          <w:rFonts w:hint="eastAsia"/>
        </w:rPr>
        <w:t>上面的顶点着色器输出了一个语义为</w:t>
      </w:r>
      <w:r>
        <w:t>SV_POSITION</w:t>
      </w:r>
      <w:r>
        <w:rPr>
          <w:rFonts w:hint="eastAsia"/>
        </w:rPr>
        <w:t>的</w:t>
      </w:r>
      <w:r w:rsidR="001A0856">
        <w:t>float4</w:t>
      </w:r>
      <w:r>
        <w:rPr>
          <w:rFonts w:hint="eastAsia"/>
        </w:rPr>
        <w:t>数据，这个数据就是像素着色器的输入。因为像素着色器输出颜色值，所以输出类型为</w:t>
      </w:r>
      <w:r w:rsidR="001A0856">
        <w:t>float4</w:t>
      </w:r>
      <w:r>
        <w:rPr>
          <w:rFonts w:hint="eastAsia"/>
        </w:rPr>
        <w:t>。</w:t>
      </w:r>
      <w:r w:rsidR="002C6766">
        <w:rPr>
          <w:rFonts w:hint="eastAsia"/>
        </w:rPr>
        <w:t>输出的语义为</w:t>
      </w:r>
      <w:r w:rsidR="001A0856">
        <w:t xml:space="preserve">SV_TARGET </w:t>
      </w:r>
      <w:r w:rsidR="002C6766">
        <w:rPr>
          <w:rFonts w:hint="eastAsia"/>
        </w:rPr>
        <w:t>表示输出到渲染目标格式。代码如下：</w:t>
      </w:r>
    </w:p>
    <w:p w:rsidR="001A0856" w:rsidRDefault="001A0856" w:rsidP="0049312D">
      <w:pPr>
        <w:pStyle w:val="a7"/>
      </w:pPr>
      <w:r>
        <w:t>float4 PS( float4 Pos : SV_POSITION ) : SV_Target</w:t>
      </w:r>
    </w:p>
    <w:p w:rsidR="001A0856" w:rsidRDefault="001A0856" w:rsidP="0049312D">
      <w:pPr>
        <w:pStyle w:val="a7"/>
      </w:pPr>
      <w:r>
        <w:t>{</w:t>
      </w:r>
    </w:p>
    <w:p w:rsidR="001A0856" w:rsidRDefault="001A0856" w:rsidP="0049312D">
      <w:pPr>
        <w:pStyle w:val="a7"/>
      </w:pPr>
      <w:r>
        <w:t xml:space="preserve">    return float4( 1.0f, 1.0f, 0.0f, 1.0f );    // Yellow, with Alpha = 1</w:t>
      </w:r>
    </w:p>
    <w:p w:rsidR="001A0856" w:rsidRDefault="001A0856" w:rsidP="0049312D">
      <w:pPr>
        <w:pStyle w:val="a7"/>
      </w:pPr>
      <w:r>
        <w:t>}</w:t>
      </w:r>
    </w:p>
    <w:p w:rsidR="001A0856" w:rsidRDefault="0049312D" w:rsidP="00DB0C4A">
      <w:pPr>
        <w:pStyle w:val="2"/>
      </w:pPr>
      <w:r>
        <w:t>创建</w:t>
      </w:r>
      <w:r>
        <w:t>Shader</w:t>
      </w:r>
    </w:p>
    <w:p w:rsidR="001A0856" w:rsidRDefault="0049312D" w:rsidP="0049312D">
      <w:pPr>
        <w:ind w:firstLine="420"/>
        <w:rPr>
          <w:lang w:val="en"/>
        </w:rPr>
      </w:pPr>
      <w:r>
        <w:t>在应用程序的代码中</w:t>
      </w:r>
      <w:r>
        <w:rPr>
          <w:rFonts w:hint="eastAsia"/>
        </w:rPr>
        <w:t>，</w:t>
      </w:r>
      <w:r>
        <w:t>我们需要创建一个顶点着色器和一个像素着色器</w:t>
      </w:r>
      <w:r>
        <w:rPr>
          <w:rFonts w:hint="eastAsia"/>
        </w:rPr>
        <w:t>，</w:t>
      </w:r>
      <w:r>
        <w:t>这两个对象即代表</w:t>
      </w:r>
      <w:r>
        <w:t>shader</w:t>
      </w:r>
      <w:r>
        <w:rPr>
          <w:rFonts w:hint="eastAsia"/>
        </w:rPr>
        <w:t>，</w:t>
      </w:r>
      <w:r>
        <w:t>由</w:t>
      </w:r>
      <w:r>
        <w:rPr>
          <w:rStyle w:val="a8"/>
          <w:lang w:val="en"/>
        </w:rPr>
        <w:t>D3DX11CompileFromFile()</w:t>
      </w:r>
      <w:r>
        <w:rPr>
          <w:lang w:val="en"/>
        </w:rPr>
        <w:t>方法创建</w:t>
      </w:r>
      <w:r>
        <w:rPr>
          <w:rFonts w:hint="eastAsia"/>
          <w:lang w:val="en"/>
        </w:rPr>
        <w:t>，</w:t>
      </w:r>
      <w:r>
        <w:rPr>
          <w:lang w:val="en"/>
        </w:rPr>
        <w:t>代码如下</w:t>
      </w:r>
      <w:r>
        <w:rPr>
          <w:rFonts w:hint="eastAsia"/>
          <w:lang w:val="en"/>
        </w:rPr>
        <w:t>：</w:t>
      </w:r>
    </w:p>
    <w:p w:rsidR="0049312D" w:rsidRPr="0049312D" w:rsidRDefault="0049312D" w:rsidP="0049312D">
      <w:pPr>
        <w:pStyle w:val="a7"/>
        <w:rPr>
          <w:lang w:val="en"/>
        </w:rPr>
      </w:pPr>
      <w:r w:rsidRPr="0049312D">
        <w:rPr>
          <w:lang w:val="en"/>
        </w:rPr>
        <w:t xml:space="preserve">// </w:t>
      </w:r>
      <w:r>
        <w:rPr>
          <w:lang w:val="en"/>
        </w:rPr>
        <w:t>创建顶点着色器</w:t>
      </w:r>
    </w:p>
    <w:p w:rsidR="0049312D" w:rsidRPr="0049312D" w:rsidRDefault="0049312D" w:rsidP="0049312D">
      <w:pPr>
        <w:pStyle w:val="a7"/>
        <w:rPr>
          <w:lang w:val="en"/>
        </w:rPr>
      </w:pPr>
      <w:r w:rsidRPr="0049312D">
        <w:rPr>
          <w:lang w:val="en"/>
        </w:rPr>
        <w:t>if( FAILED( D3DX11CompileFromFile( "Tutorial03.fx", NULL, NULL, "VS", "vs_4_0", D3DCOMPILE_ENABLE_STRICTNESS, NULL, NULL, &amp;pVSBlob, &amp;pErrorBlob, NULL ) ) )</w:t>
      </w:r>
    </w:p>
    <w:p w:rsidR="0049312D" w:rsidRPr="0049312D" w:rsidRDefault="0049312D" w:rsidP="0049312D">
      <w:pPr>
        <w:pStyle w:val="a7"/>
        <w:rPr>
          <w:lang w:val="en"/>
        </w:rPr>
      </w:pPr>
      <w:r w:rsidRPr="0049312D">
        <w:rPr>
          <w:lang w:val="en"/>
        </w:rPr>
        <w:t xml:space="preserve">        return FALSE;</w:t>
      </w:r>
    </w:p>
    <w:p w:rsidR="0049312D" w:rsidRPr="0049312D" w:rsidRDefault="0049312D" w:rsidP="0049312D">
      <w:pPr>
        <w:pStyle w:val="a7"/>
        <w:rPr>
          <w:lang w:val="en"/>
        </w:rPr>
      </w:pPr>
    </w:p>
    <w:p w:rsidR="0049312D" w:rsidRPr="0049312D" w:rsidRDefault="0049312D" w:rsidP="0049312D">
      <w:pPr>
        <w:pStyle w:val="a7"/>
        <w:rPr>
          <w:lang w:val="en"/>
        </w:rPr>
      </w:pPr>
      <w:r w:rsidRPr="0049312D">
        <w:rPr>
          <w:lang w:val="en"/>
        </w:rPr>
        <w:t xml:space="preserve">// </w:t>
      </w:r>
      <w:r>
        <w:rPr>
          <w:rFonts w:hint="eastAsia"/>
          <w:lang w:val="en"/>
        </w:rPr>
        <w:t>创建</w:t>
      </w:r>
      <w:r>
        <w:rPr>
          <w:lang w:val="en"/>
        </w:rPr>
        <w:t>像素着色器</w:t>
      </w:r>
    </w:p>
    <w:p w:rsidR="0049312D" w:rsidRPr="0049312D" w:rsidRDefault="0049312D" w:rsidP="0049312D">
      <w:pPr>
        <w:pStyle w:val="a7"/>
        <w:rPr>
          <w:lang w:val="en"/>
        </w:rPr>
      </w:pPr>
      <w:r w:rsidRPr="0049312D">
        <w:rPr>
          <w:lang w:val="en"/>
        </w:rPr>
        <w:t>if( FAILED( D3DX11CompileFromFile( "Tutorial03.fx", NULL, NULL, "PS", "ps_4_0", D3DCOMPILE_ENABLE_STRICTNESS, NULL, NULL, &amp;pPSBlob, &amp;pErrorBlob, NULL ) ) )</w:t>
      </w:r>
    </w:p>
    <w:p w:rsidR="0049312D" w:rsidRPr="0049312D" w:rsidRDefault="0049312D" w:rsidP="0049312D">
      <w:pPr>
        <w:pStyle w:val="a7"/>
        <w:rPr>
          <w:lang w:val="en"/>
        </w:rPr>
      </w:pPr>
      <w:r w:rsidRPr="0049312D">
        <w:rPr>
          <w:lang w:val="en"/>
        </w:rPr>
        <w:lastRenderedPageBreak/>
        <w:t xml:space="preserve">        return FALSE;</w:t>
      </w:r>
    </w:p>
    <w:p w:rsidR="001A0856" w:rsidRDefault="00C20E2C" w:rsidP="009479F7">
      <w:pPr>
        <w:pStyle w:val="2"/>
      </w:pPr>
      <w:r>
        <w:rPr>
          <w:rFonts w:hint="eastAsia"/>
          <w:lang w:eastAsia="zh-CN"/>
        </w:rPr>
        <w:t>整合在一起</w:t>
      </w:r>
    </w:p>
    <w:p w:rsidR="001A0856" w:rsidRDefault="0051065A" w:rsidP="009479F7">
      <w:pPr>
        <w:ind w:firstLine="420"/>
      </w:pPr>
      <w:r>
        <w:rPr>
          <w:rFonts w:hint="eastAsia"/>
        </w:rPr>
        <w:t>在分析了图形</w:t>
      </w:r>
      <w:r w:rsidR="0004123C">
        <w:rPr>
          <w:rFonts w:hint="eastAsia"/>
        </w:rPr>
        <w:t>管线</w:t>
      </w:r>
      <w:r>
        <w:rPr>
          <w:rFonts w:hint="eastAsia"/>
        </w:rPr>
        <w:t>之后</w:t>
      </w:r>
      <w:r w:rsidR="0004123C">
        <w:rPr>
          <w:rFonts w:hint="eastAsia"/>
        </w:rPr>
        <w:t>，我们就会理解绘制一个三角形的过程。创建一个</w:t>
      </w:r>
      <w:r w:rsidR="001A0856">
        <w:t>Direct3D</w:t>
      </w:r>
      <w:r w:rsidR="0004123C">
        <w:rPr>
          <w:rFonts w:hint="eastAsia"/>
        </w:rPr>
        <w:t>程序需要两个步骤。一是创建顶点数据，我们已经在教程</w:t>
      </w:r>
      <w:r w:rsidR="0004123C">
        <w:rPr>
          <w:rFonts w:hint="eastAsia"/>
        </w:rPr>
        <w:t>2</w:t>
      </w:r>
      <w:r w:rsidR="0004123C">
        <w:rPr>
          <w:rFonts w:hint="eastAsia"/>
        </w:rPr>
        <w:t>中讨论过了。</w:t>
      </w:r>
      <w:r w:rsidR="001B6E60">
        <w:rPr>
          <w:rFonts w:hint="eastAsia"/>
        </w:rPr>
        <w:t>二</w:t>
      </w:r>
      <w:r w:rsidR="0004123C">
        <w:rPr>
          <w:rFonts w:hint="eastAsia"/>
        </w:rPr>
        <w:t>是创建着色器转换要绘制的数据，这是在本教程中讨论的。</w:t>
      </w:r>
    </w:p>
    <w:sectPr w:rsidR="001A085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804" w:rsidRDefault="00206804" w:rsidP="00DB0C4A">
      <w:r>
        <w:separator/>
      </w:r>
    </w:p>
  </w:endnote>
  <w:endnote w:type="continuationSeparator" w:id="0">
    <w:p w:rsidR="00206804" w:rsidRDefault="00206804" w:rsidP="00DB0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C4A" w:rsidRDefault="00DB0C4A">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A1A88">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A1A88">
      <w:rPr>
        <w:b/>
        <w:bCs/>
        <w:noProof/>
      </w:rPr>
      <w:t>4</w:t>
    </w:r>
    <w:r>
      <w:rPr>
        <w:b/>
        <w:bCs/>
        <w:sz w:val="24"/>
        <w:szCs w:val="24"/>
      </w:rPr>
      <w:fldChar w:fldCharType="end"/>
    </w:r>
  </w:p>
  <w:p w:rsidR="00DB0C4A" w:rsidRDefault="00DB0C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804" w:rsidRDefault="00206804" w:rsidP="00DB0C4A">
      <w:r>
        <w:separator/>
      </w:r>
    </w:p>
  </w:footnote>
  <w:footnote w:type="continuationSeparator" w:id="0">
    <w:p w:rsidR="00206804" w:rsidRDefault="00206804" w:rsidP="00DB0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56"/>
    <w:rsid w:val="0004123C"/>
    <w:rsid w:val="001A0856"/>
    <w:rsid w:val="001B6E60"/>
    <w:rsid w:val="001F63A0"/>
    <w:rsid w:val="00206804"/>
    <w:rsid w:val="00261BE4"/>
    <w:rsid w:val="002C6766"/>
    <w:rsid w:val="003F70D2"/>
    <w:rsid w:val="004144C8"/>
    <w:rsid w:val="004252E7"/>
    <w:rsid w:val="004672C7"/>
    <w:rsid w:val="0049312D"/>
    <w:rsid w:val="0051065A"/>
    <w:rsid w:val="005B25B8"/>
    <w:rsid w:val="005D6447"/>
    <w:rsid w:val="005E1B2C"/>
    <w:rsid w:val="005F4E62"/>
    <w:rsid w:val="0061067A"/>
    <w:rsid w:val="00761F99"/>
    <w:rsid w:val="007A1A88"/>
    <w:rsid w:val="007B39F3"/>
    <w:rsid w:val="00817DA5"/>
    <w:rsid w:val="008231F8"/>
    <w:rsid w:val="00860A2A"/>
    <w:rsid w:val="008A3AC5"/>
    <w:rsid w:val="008E4394"/>
    <w:rsid w:val="009479F7"/>
    <w:rsid w:val="0095641D"/>
    <w:rsid w:val="009B2D04"/>
    <w:rsid w:val="00A665B9"/>
    <w:rsid w:val="00AA0BE8"/>
    <w:rsid w:val="00AF0964"/>
    <w:rsid w:val="00B439BF"/>
    <w:rsid w:val="00BB151E"/>
    <w:rsid w:val="00BD1012"/>
    <w:rsid w:val="00BE0ACE"/>
    <w:rsid w:val="00BE3C26"/>
    <w:rsid w:val="00C20E2C"/>
    <w:rsid w:val="00CE10BB"/>
    <w:rsid w:val="00CE4D50"/>
    <w:rsid w:val="00DB0C4A"/>
    <w:rsid w:val="00DF1842"/>
    <w:rsid w:val="00E83372"/>
    <w:rsid w:val="00F13421"/>
    <w:rsid w:val="00F33B98"/>
  </w:rsids>
  <m:mathPr>
    <m:mathFont m:val="Cambria Math"/>
    <m:brkBin m:val="before"/>
    <m:brkBinSub m:val="--"/>
    <m:smallFrac m:val="0"/>
    <m:dispDef/>
    <m:lMargin m:val="0"/>
    <m:rMargin m:val="0"/>
    <m:defJc m:val="centerGroup"/>
    <m:wrapIndent m:val="1440"/>
    <m:intLim m:val="subSup"/>
    <m:naryLim m:val="undOvr"/>
  </m:mathPr>
  <w:attachedSchema w:val="http://msdn.microsoft.com/mshelp"/>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F5C000-6B98-4CD6-8695-98ADAD01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1A0856"/>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iPriority w:val="9"/>
    <w:unhideWhenUsed/>
    <w:qFormat/>
    <w:rsid w:val="001A0856"/>
    <w:pPr>
      <w:keepNext/>
      <w:keepLines/>
      <w:spacing w:before="260" w:after="260" w:line="416" w:lineRule="auto"/>
      <w:outlineLvl w:val="1"/>
    </w:pPr>
    <w:rPr>
      <w:rFonts w:ascii="Cambria" w:hAnsi="Cambria"/>
      <w:b/>
      <w:bCs/>
      <w:kern w:val="0"/>
      <w:sz w:val="32"/>
      <w:szCs w:val="32"/>
      <w:lang w:val="x-none" w:eastAsia="x-none"/>
    </w:rPr>
  </w:style>
  <w:style w:type="paragraph" w:styleId="3">
    <w:name w:val="heading 3"/>
    <w:basedOn w:val="a"/>
    <w:next w:val="a"/>
    <w:link w:val="3Char"/>
    <w:uiPriority w:val="9"/>
    <w:unhideWhenUsed/>
    <w:qFormat/>
    <w:rsid w:val="00BE0ACE"/>
    <w:pPr>
      <w:keepNext/>
      <w:keepLines/>
      <w:spacing w:before="260" w:after="260" w:line="416" w:lineRule="auto"/>
      <w:outlineLvl w:val="2"/>
    </w:pPr>
    <w:rPr>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1A0856"/>
    <w:rPr>
      <w:b/>
      <w:bCs/>
      <w:kern w:val="44"/>
      <w:sz w:val="44"/>
      <w:szCs w:val="44"/>
    </w:rPr>
  </w:style>
  <w:style w:type="character" w:customStyle="1" w:styleId="2Char">
    <w:name w:val="标题 2 Char"/>
    <w:link w:val="2"/>
    <w:uiPriority w:val="9"/>
    <w:rsid w:val="001A0856"/>
    <w:rPr>
      <w:rFonts w:ascii="Cambria" w:eastAsia="宋体" w:hAnsi="Cambria" w:cs="Times New Roman"/>
      <w:b/>
      <w:bCs/>
      <w:sz w:val="32"/>
      <w:szCs w:val="32"/>
    </w:rPr>
  </w:style>
  <w:style w:type="paragraph" w:styleId="a3">
    <w:name w:val="header"/>
    <w:basedOn w:val="a"/>
    <w:link w:val="Char"/>
    <w:uiPriority w:val="99"/>
    <w:unhideWhenUsed/>
    <w:rsid w:val="00DB0C4A"/>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3"/>
    <w:uiPriority w:val="99"/>
    <w:rsid w:val="00DB0C4A"/>
    <w:rPr>
      <w:kern w:val="2"/>
      <w:sz w:val="18"/>
      <w:szCs w:val="18"/>
    </w:rPr>
  </w:style>
  <w:style w:type="paragraph" w:styleId="a4">
    <w:name w:val="footer"/>
    <w:basedOn w:val="a"/>
    <w:link w:val="Char0"/>
    <w:uiPriority w:val="99"/>
    <w:unhideWhenUsed/>
    <w:rsid w:val="00DB0C4A"/>
    <w:pPr>
      <w:tabs>
        <w:tab w:val="center" w:pos="4153"/>
        <w:tab w:val="right" w:pos="8306"/>
      </w:tabs>
      <w:snapToGrid w:val="0"/>
      <w:jc w:val="left"/>
    </w:pPr>
    <w:rPr>
      <w:sz w:val="18"/>
      <w:szCs w:val="18"/>
      <w:lang w:val="x-none" w:eastAsia="x-none"/>
    </w:rPr>
  </w:style>
  <w:style w:type="character" w:customStyle="1" w:styleId="Char0">
    <w:name w:val="页脚 Char"/>
    <w:link w:val="a4"/>
    <w:uiPriority w:val="99"/>
    <w:rsid w:val="00DB0C4A"/>
    <w:rPr>
      <w:kern w:val="2"/>
      <w:sz w:val="18"/>
      <w:szCs w:val="18"/>
    </w:rPr>
  </w:style>
  <w:style w:type="character" w:customStyle="1" w:styleId="3Char">
    <w:name w:val="标题 3 Char"/>
    <w:link w:val="3"/>
    <w:uiPriority w:val="9"/>
    <w:rsid w:val="00BE0ACE"/>
    <w:rPr>
      <w:b/>
      <w:bCs/>
      <w:kern w:val="2"/>
      <w:sz w:val="32"/>
      <w:szCs w:val="32"/>
    </w:rPr>
  </w:style>
  <w:style w:type="character" w:styleId="a5">
    <w:name w:val="Hyperlink"/>
    <w:uiPriority w:val="99"/>
    <w:unhideWhenUsed/>
    <w:rsid w:val="007B39F3"/>
    <w:rPr>
      <w:color w:val="0563C1"/>
      <w:u w:val="single"/>
    </w:rPr>
  </w:style>
  <w:style w:type="character" w:styleId="a6">
    <w:name w:val="FollowedHyperlink"/>
    <w:uiPriority w:val="99"/>
    <w:semiHidden/>
    <w:unhideWhenUsed/>
    <w:rsid w:val="00CE10BB"/>
    <w:rPr>
      <w:color w:val="954F72"/>
      <w:u w:val="single"/>
    </w:rPr>
  </w:style>
  <w:style w:type="paragraph" w:customStyle="1" w:styleId="a7">
    <w:name w:val="代码"/>
    <w:basedOn w:val="a"/>
    <w:link w:val="Char1"/>
    <w:qFormat/>
    <w:rsid w:val="00CE10BB"/>
    <w:pPr>
      <w:pBdr>
        <w:top w:val="single" w:sz="4" w:space="1" w:color="auto"/>
        <w:left w:val="single" w:sz="4" w:space="4" w:color="auto"/>
        <w:bottom w:val="single" w:sz="4" w:space="1" w:color="auto"/>
        <w:right w:val="single" w:sz="4" w:space="4" w:color="auto"/>
      </w:pBdr>
      <w:shd w:val="pct5" w:color="auto" w:fill="auto"/>
    </w:pPr>
    <w:rPr>
      <w:rFonts w:ascii="Courier New" w:hAnsi="Courier New"/>
    </w:rPr>
  </w:style>
  <w:style w:type="character" w:customStyle="1" w:styleId="Char1">
    <w:name w:val="代码 Char"/>
    <w:link w:val="a7"/>
    <w:rsid w:val="00CE10BB"/>
    <w:rPr>
      <w:rFonts w:ascii="Courier New" w:hAnsi="Courier New"/>
      <w:kern w:val="2"/>
      <w:sz w:val="21"/>
      <w:szCs w:val="22"/>
      <w:shd w:val="pct5" w:color="auto" w:fill="auto"/>
    </w:rPr>
  </w:style>
  <w:style w:type="character" w:styleId="a8">
    <w:name w:val="Strong"/>
    <w:uiPriority w:val="22"/>
    <w:qFormat/>
    <w:rsid w:val="0049312D"/>
    <w:rPr>
      <w:b/>
      <w:bCs/>
    </w:rPr>
  </w:style>
  <w:style w:type="paragraph" w:styleId="HTML">
    <w:name w:val="HTML Preformatted"/>
    <w:basedOn w:val="a"/>
    <w:link w:val="HTMLChar"/>
    <w:uiPriority w:val="99"/>
    <w:semiHidden/>
    <w:unhideWhenUsed/>
    <w:rsid w:val="004931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semiHidden/>
    <w:rsid w:val="0049312D"/>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381734">
      <w:bodyDiv w:val="1"/>
      <w:marLeft w:val="0"/>
      <w:marRight w:val="0"/>
      <w:marTop w:val="0"/>
      <w:marBottom w:val="0"/>
      <w:divBdr>
        <w:top w:val="none" w:sz="0" w:space="0" w:color="auto"/>
        <w:left w:val="none" w:sz="0" w:space="0" w:color="auto"/>
        <w:bottom w:val="none" w:sz="0" w:space="0" w:color="auto"/>
        <w:right w:val="none" w:sz="0" w:space="0" w:color="auto"/>
      </w:divBdr>
      <w:divsChild>
        <w:div w:id="93792824">
          <w:marLeft w:val="0"/>
          <w:marRight w:val="0"/>
          <w:marTop w:val="0"/>
          <w:marBottom w:val="0"/>
          <w:divBdr>
            <w:top w:val="none" w:sz="0" w:space="0" w:color="auto"/>
            <w:left w:val="none" w:sz="0" w:space="0" w:color="auto"/>
            <w:bottom w:val="none" w:sz="0" w:space="0" w:color="auto"/>
            <w:right w:val="none" w:sz="0" w:space="0" w:color="auto"/>
          </w:divBdr>
          <w:divsChild>
            <w:div w:id="861240128">
              <w:marLeft w:val="0"/>
              <w:marRight w:val="0"/>
              <w:marTop w:val="0"/>
              <w:marBottom w:val="0"/>
              <w:divBdr>
                <w:top w:val="none" w:sz="0" w:space="0" w:color="auto"/>
                <w:left w:val="none" w:sz="0" w:space="0" w:color="auto"/>
                <w:bottom w:val="none" w:sz="0" w:space="0" w:color="auto"/>
                <w:right w:val="none" w:sz="0" w:space="0" w:color="auto"/>
              </w:divBdr>
              <w:divsChild>
                <w:div w:id="1674719797">
                  <w:marLeft w:val="0"/>
                  <w:marRight w:val="0"/>
                  <w:marTop w:val="0"/>
                  <w:marBottom w:val="0"/>
                  <w:divBdr>
                    <w:top w:val="none" w:sz="0" w:space="0" w:color="auto"/>
                    <w:left w:val="none" w:sz="0" w:space="0" w:color="auto"/>
                    <w:bottom w:val="none" w:sz="0" w:space="0" w:color="auto"/>
                    <w:right w:val="none" w:sz="0" w:space="0" w:color="auto"/>
                  </w:divBdr>
                  <w:divsChild>
                    <w:div w:id="190414182">
                      <w:marLeft w:val="0"/>
                      <w:marRight w:val="0"/>
                      <w:marTop w:val="0"/>
                      <w:marBottom w:val="0"/>
                      <w:divBdr>
                        <w:top w:val="none" w:sz="0" w:space="0" w:color="auto"/>
                        <w:left w:val="none" w:sz="0" w:space="0" w:color="auto"/>
                        <w:bottom w:val="none" w:sz="0" w:space="0" w:color="auto"/>
                        <w:right w:val="none" w:sz="0" w:space="0" w:color="auto"/>
                      </w:divBdr>
                      <w:divsChild>
                        <w:div w:id="2008285801">
                          <w:marLeft w:val="0"/>
                          <w:marRight w:val="0"/>
                          <w:marTop w:val="0"/>
                          <w:marBottom w:val="0"/>
                          <w:divBdr>
                            <w:top w:val="none" w:sz="0" w:space="0" w:color="auto"/>
                            <w:left w:val="none" w:sz="0" w:space="0" w:color="auto"/>
                            <w:bottom w:val="none" w:sz="0" w:space="0" w:color="auto"/>
                            <w:right w:val="none" w:sz="0" w:space="0" w:color="auto"/>
                          </w:divBdr>
                          <w:divsChild>
                            <w:div w:id="705443550">
                              <w:marLeft w:val="0"/>
                              <w:marRight w:val="0"/>
                              <w:marTop w:val="0"/>
                              <w:marBottom w:val="0"/>
                              <w:divBdr>
                                <w:top w:val="none" w:sz="0" w:space="0" w:color="auto"/>
                                <w:left w:val="none" w:sz="0" w:space="0" w:color="auto"/>
                                <w:bottom w:val="none" w:sz="0" w:space="0" w:color="auto"/>
                                <w:right w:val="none" w:sz="0" w:space="0" w:color="auto"/>
                              </w:divBdr>
                              <w:divsChild>
                                <w:div w:id="116028792">
                                  <w:marLeft w:val="0"/>
                                  <w:marRight w:val="0"/>
                                  <w:marTop w:val="0"/>
                                  <w:marBottom w:val="0"/>
                                  <w:divBdr>
                                    <w:top w:val="none" w:sz="0" w:space="0" w:color="auto"/>
                                    <w:left w:val="none" w:sz="0" w:space="0" w:color="auto"/>
                                    <w:bottom w:val="none" w:sz="0" w:space="0" w:color="auto"/>
                                    <w:right w:val="none" w:sz="0" w:space="0" w:color="auto"/>
                                  </w:divBdr>
                                  <w:divsChild>
                                    <w:div w:id="14931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704149">
      <w:bodyDiv w:val="1"/>
      <w:marLeft w:val="0"/>
      <w:marRight w:val="0"/>
      <w:marTop w:val="0"/>
      <w:marBottom w:val="0"/>
      <w:divBdr>
        <w:top w:val="none" w:sz="0" w:space="0" w:color="auto"/>
        <w:left w:val="none" w:sz="0" w:space="0" w:color="auto"/>
        <w:bottom w:val="none" w:sz="0" w:space="0" w:color="auto"/>
        <w:right w:val="none" w:sz="0" w:space="0" w:color="auto"/>
      </w:divBdr>
      <w:divsChild>
        <w:div w:id="1657341435">
          <w:marLeft w:val="0"/>
          <w:marRight w:val="0"/>
          <w:marTop w:val="0"/>
          <w:marBottom w:val="0"/>
          <w:divBdr>
            <w:top w:val="none" w:sz="0" w:space="0" w:color="auto"/>
            <w:left w:val="none" w:sz="0" w:space="0" w:color="auto"/>
            <w:bottom w:val="none" w:sz="0" w:space="0" w:color="auto"/>
            <w:right w:val="none" w:sz="0" w:space="0" w:color="auto"/>
          </w:divBdr>
          <w:divsChild>
            <w:div w:id="372925709">
              <w:marLeft w:val="0"/>
              <w:marRight w:val="0"/>
              <w:marTop w:val="0"/>
              <w:marBottom w:val="0"/>
              <w:divBdr>
                <w:top w:val="none" w:sz="0" w:space="0" w:color="auto"/>
                <w:left w:val="none" w:sz="0" w:space="0" w:color="auto"/>
                <w:bottom w:val="none" w:sz="0" w:space="0" w:color="auto"/>
                <w:right w:val="none" w:sz="0" w:space="0" w:color="auto"/>
              </w:divBdr>
              <w:divsChild>
                <w:div w:id="300963106">
                  <w:marLeft w:val="0"/>
                  <w:marRight w:val="0"/>
                  <w:marTop w:val="0"/>
                  <w:marBottom w:val="0"/>
                  <w:divBdr>
                    <w:top w:val="none" w:sz="0" w:space="0" w:color="auto"/>
                    <w:left w:val="none" w:sz="0" w:space="0" w:color="auto"/>
                    <w:bottom w:val="none" w:sz="0" w:space="0" w:color="auto"/>
                    <w:right w:val="none" w:sz="0" w:space="0" w:color="auto"/>
                  </w:divBdr>
                </w:div>
                <w:div w:id="594363305">
                  <w:marLeft w:val="0"/>
                  <w:marRight w:val="0"/>
                  <w:marTop w:val="0"/>
                  <w:marBottom w:val="0"/>
                  <w:divBdr>
                    <w:top w:val="none" w:sz="0" w:space="0" w:color="auto"/>
                    <w:left w:val="none" w:sz="0" w:space="0" w:color="auto"/>
                    <w:bottom w:val="none" w:sz="0" w:space="0" w:color="auto"/>
                    <w:right w:val="none" w:sz="0" w:space="0" w:color="auto"/>
                  </w:divBdr>
                </w:div>
                <w:div w:id="725958008">
                  <w:marLeft w:val="0"/>
                  <w:marRight w:val="0"/>
                  <w:marTop w:val="0"/>
                  <w:marBottom w:val="0"/>
                  <w:divBdr>
                    <w:top w:val="none" w:sz="0" w:space="0" w:color="auto"/>
                    <w:left w:val="none" w:sz="0" w:space="0" w:color="auto"/>
                    <w:bottom w:val="none" w:sz="0" w:space="0" w:color="auto"/>
                    <w:right w:val="none" w:sz="0" w:space="0" w:color="auto"/>
                  </w:divBdr>
                  <w:divsChild>
                    <w:div w:id="120656717">
                      <w:marLeft w:val="0"/>
                      <w:marRight w:val="0"/>
                      <w:marTop w:val="0"/>
                      <w:marBottom w:val="0"/>
                      <w:divBdr>
                        <w:top w:val="none" w:sz="0" w:space="0" w:color="auto"/>
                        <w:left w:val="none" w:sz="0" w:space="0" w:color="auto"/>
                        <w:bottom w:val="none" w:sz="0" w:space="0" w:color="auto"/>
                        <w:right w:val="none" w:sz="0" w:space="0" w:color="auto"/>
                      </w:divBdr>
                    </w:div>
                    <w:div w:id="1860311470">
                      <w:marLeft w:val="0"/>
                      <w:marRight w:val="0"/>
                      <w:marTop w:val="0"/>
                      <w:marBottom w:val="0"/>
                      <w:divBdr>
                        <w:top w:val="none" w:sz="0" w:space="0" w:color="auto"/>
                        <w:left w:val="none" w:sz="0" w:space="0" w:color="auto"/>
                        <w:bottom w:val="none" w:sz="0" w:space="0" w:color="auto"/>
                        <w:right w:val="none" w:sz="0" w:space="0" w:color="auto"/>
                      </w:divBdr>
                    </w:div>
                  </w:divsChild>
                </w:div>
                <w:div w:id="863906829">
                  <w:marLeft w:val="0"/>
                  <w:marRight w:val="0"/>
                  <w:marTop w:val="0"/>
                  <w:marBottom w:val="0"/>
                  <w:divBdr>
                    <w:top w:val="none" w:sz="0" w:space="0" w:color="auto"/>
                    <w:left w:val="none" w:sz="0" w:space="0" w:color="auto"/>
                    <w:bottom w:val="none" w:sz="0" w:space="0" w:color="auto"/>
                    <w:right w:val="none" w:sz="0" w:space="0" w:color="auto"/>
                  </w:divBdr>
                  <w:divsChild>
                    <w:div w:id="1183982255">
                      <w:marLeft w:val="0"/>
                      <w:marRight w:val="0"/>
                      <w:marTop w:val="0"/>
                      <w:marBottom w:val="0"/>
                      <w:divBdr>
                        <w:top w:val="none" w:sz="0" w:space="0" w:color="auto"/>
                        <w:left w:val="none" w:sz="0" w:space="0" w:color="auto"/>
                        <w:bottom w:val="none" w:sz="0" w:space="0" w:color="auto"/>
                        <w:right w:val="none" w:sz="0" w:space="0" w:color="auto"/>
                      </w:divBdr>
                    </w:div>
                  </w:divsChild>
                </w:div>
                <w:div w:id="2132286717">
                  <w:marLeft w:val="0"/>
                  <w:marRight w:val="0"/>
                  <w:marTop w:val="0"/>
                  <w:marBottom w:val="0"/>
                  <w:divBdr>
                    <w:top w:val="none" w:sz="0" w:space="0" w:color="auto"/>
                    <w:left w:val="none" w:sz="0" w:space="0" w:color="auto"/>
                    <w:bottom w:val="none" w:sz="0" w:space="0" w:color="auto"/>
                    <w:right w:val="none" w:sz="0" w:space="0" w:color="auto"/>
                  </w:divBdr>
                  <w:divsChild>
                    <w:div w:id="1200047626">
                      <w:marLeft w:val="0"/>
                      <w:marRight w:val="0"/>
                      <w:marTop w:val="0"/>
                      <w:marBottom w:val="0"/>
                      <w:divBdr>
                        <w:top w:val="none" w:sz="0" w:space="0" w:color="auto"/>
                        <w:left w:val="none" w:sz="0" w:space="0" w:color="auto"/>
                        <w:bottom w:val="none" w:sz="0" w:space="0" w:color="auto"/>
                        <w:right w:val="none" w:sz="0" w:space="0" w:color="auto"/>
                      </w:divBdr>
                    </w:div>
                    <w:div w:id="13805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01173">
              <w:marLeft w:val="0"/>
              <w:marRight w:val="0"/>
              <w:marTop w:val="0"/>
              <w:marBottom w:val="0"/>
              <w:divBdr>
                <w:top w:val="none" w:sz="0" w:space="0" w:color="auto"/>
                <w:left w:val="none" w:sz="0" w:space="0" w:color="auto"/>
                <w:bottom w:val="none" w:sz="0" w:space="0" w:color="auto"/>
                <w:right w:val="none" w:sz="0" w:space="0" w:color="auto"/>
              </w:divBdr>
            </w:div>
          </w:divsChild>
        </w:div>
        <w:div w:id="1752464091">
          <w:marLeft w:val="0"/>
          <w:marRight w:val="0"/>
          <w:marTop w:val="0"/>
          <w:marBottom w:val="0"/>
          <w:divBdr>
            <w:top w:val="none" w:sz="0" w:space="0" w:color="auto"/>
            <w:left w:val="none" w:sz="0" w:space="0" w:color="auto"/>
            <w:bottom w:val="none" w:sz="0" w:space="0" w:color="auto"/>
            <w:right w:val="none" w:sz="0" w:space="0" w:color="auto"/>
          </w:divBdr>
          <w:divsChild>
            <w:div w:id="17620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sdn.microsoft.com/en-us/library/ff729720.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469</Words>
  <Characters>2675</Characters>
  <Application>Microsoft Office Word</Application>
  <DocSecurity>0</DocSecurity>
  <Lines>22</Lines>
  <Paragraphs>6</Paragraphs>
  <ScaleCrop>false</ScaleCrop>
  <Company>shiba</Company>
  <LinksUpToDate>false</LinksUpToDate>
  <CharactersWithSpaces>3138</CharactersWithSpaces>
  <SharedDoc>false</SharedDoc>
  <HLinks>
    <vt:vector size="6" baseType="variant">
      <vt:variant>
        <vt:i4>6029386</vt:i4>
      </vt:variant>
      <vt:variant>
        <vt:i4>0</vt:i4>
      </vt:variant>
      <vt:variant>
        <vt:i4>0</vt:i4>
      </vt:variant>
      <vt:variant>
        <vt:i4>5</vt:i4>
      </vt:variant>
      <vt:variant>
        <vt:lpwstr>http://msdn.microsoft.com/en-us/library/ff729720.aspx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cp:lastModifiedBy>fanjing</cp:lastModifiedBy>
  <cp:revision>4</cp:revision>
  <dcterms:created xsi:type="dcterms:W3CDTF">2014-08-04T13:05:00Z</dcterms:created>
  <dcterms:modified xsi:type="dcterms:W3CDTF">2014-08-04T13:11:00Z</dcterms:modified>
</cp:coreProperties>
</file>