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6F" w:rsidRDefault="0075386F" w:rsidP="0075386F">
      <w:pPr>
        <w:pStyle w:val="1"/>
      </w:pPr>
      <w:r>
        <w:rPr>
          <w:rFonts w:hint="eastAsia"/>
        </w:rPr>
        <w:t>虚拟历史</w:t>
      </w:r>
    </w:p>
    <w:p w:rsidR="0075386F" w:rsidRDefault="0075386F" w:rsidP="0075386F">
      <w:pPr>
        <w:pStyle w:val="a5"/>
      </w:pPr>
      <w:r>
        <w:t>一物不知</w:t>
      </w:r>
      <w:r>
        <w:rPr>
          <w:rFonts w:hint="eastAsia"/>
        </w:rPr>
        <w:t>，</w:t>
      </w:r>
      <w:r>
        <w:t>儒者之耻</w:t>
      </w:r>
      <w:r>
        <w:rPr>
          <w:rFonts w:hint="eastAsia"/>
        </w:rPr>
        <w:t>。</w:t>
      </w:r>
    </w:p>
    <w:p w:rsidR="0075386F" w:rsidRDefault="0075386F" w:rsidP="0075386F">
      <w:pPr>
        <w:pStyle w:val="a5"/>
      </w:pPr>
      <w:r>
        <w:rPr>
          <w:rFonts w:hint="eastAsia"/>
        </w:rPr>
        <w:t>“工欲善其事，必先利其器。”学欲毕其功，必先究其法。</w:t>
      </w:r>
    </w:p>
    <w:p w:rsidR="0075386F" w:rsidRDefault="0075386F" w:rsidP="0075386F">
      <w:pPr>
        <w:pStyle w:val="a5"/>
      </w:pPr>
      <w:r>
        <w:rPr>
          <w:rFonts w:hint="eastAsia"/>
        </w:rPr>
        <w:t>恨不得跳入虚拟历史中去扭转乾坤。</w:t>
      </w:r>
    </w:p>
    <w:p w:rsidR="0075386F" w:rsidRDefault="0075386F" w:rsidP="0075386F">
      <w:pPr>
        <w:ind w:firstLine="420"/>
      </w:pPr>
      <w:r>
        <w:t>1999</w:t>
      </w:r>
      <w: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日《纽约时报周刊》发表了克里斯托夫（</w:t>
      </w:r>
      <w:r>
        <w:rPr>
          <w:rFonts w:hint="eastAsia"/>
        </w:rPr>
        <w:t>Nicholas</w:t>
      </w:r>
      <w:r>
        <w:t xml:space="preserve"> D</w:t>
      </w:r>
      <w:r>
        <w:rPr>
          <w:rFonts w:hint="eastAsia"/>
        </w:rPr>
        <w:t>.Kristof</w:t>
      </w:r>
      <w:r>
        <w:rPr>
          <w:rFonts w:hint="eastAsia"/>
        </w:rPr>
        <w:t>）一篇很有趣的文章，讨论郑和下西洋之事。本来这类文章很多，此文引人之处在于提出了一个假想的问题：“假设明朝后来未曾罢西洋宝船而厉行海禁，中国将如何？”作者指出郑和的航行不仅比哥伦布早大约</w:t>
      </w:r>
      <w:r>
        <w:rPr>
          <w:rFonts w:hint="eastAsia"/>
        </w:rPr>
        <w:t>80</w:t>
      </w:r>
      <w:r>
        <w:rPr>
          <w:rFonts w:hint="eastAsia"/>
        </w:rPr>
        <w:t>年，而且航海技术高超。他率领的最大的宝船长</w:t>
      </w:r>
      <w:r>
        <w:rPr>
          <w:rFonts w:hint="eastAsia"/>
        </w:rPr>
        <w:t>400</w:t>
      </w:r>
      <w:r>
        <w:rPr>
          <w:rFonts w:hint="eastAsia"/>
        </w:rPr>
        <w:t>英尺，是当时世界上最先进的，相比之下，哥伦布的</w:t>
      </w:r>
      <w:r>
        <w:rPr>
          <w:rFonts w:hint="eastAsia"/>
        </w:rPr>
        <w:t>83</w:t>
      </w:r>
      <w:r>
        <w:rPr>
          <w:rFonts w:hint="eastAsia"/>
        </w:rPr>
        <w:t>英尺的船简直是侏儒。郑和率领的舰队共有</w:t>
      </w:r>
      <w:r>
        <w:rPr>
          <w:rFonts w:hint="eastAsia"/>
        </w:rPr>
        <w:t>200</w:t>
      </w:r>
      <w:r>
        <w:rPr>
          <w:rFonts w:hint="eastAsia"/>
        </w:rPr>
        <w:t>多艘船舰和</w:t>
      </w:r>
      <w:r>
        <w:rPr>
          <w:rFonts w:hint="eastAsia"/>
        </w:rPr>
        <w:t>27</w:t>
      </w:r>
      <w:r>
        <w:t>000</w:t>
      </w:r>
      <w:r>
        <w:rPr>
          <w:rFonts w:hint="eastAsia"/>
        </w:rPr>
        <w:t>多名水兵，事实是当时中国拥有世界最强大的海军。作者在文中发挥高度想象力：如果后来未曾厉行海禁，中国与世界各国继续海上通商，很可能中国挟其强大的优势，将会席卷东南亚、非洲甚至欧洲和美洲。作者在文末以风趣而发人深省的句子结尾：“考虑一种可能性：这本杂志会是用中文写的！”意思是假如郑和开始的中国远洋航海事业继续下去，首先“发现新大陆”的就不会是哥伦布而是中国人，今天美国通行的将不是英文而是中文！这当然是一个非常大胆的设想，历史的进程未必像他所说那样。中国的传统思想是内向的，不像西方各国那样是外向的，中国即使拥有最强大的海军．也未必会像当时西方列强那样去征服世界、霸占殖民地。</w:t>
      </w:r>
    </w:p>
    <w:p w:rsidR="0075386F" w:rsidRDefault="0075386F" w:rsidP="0075386F">
      <w:pPr>
        <w:ind w:firstLine="420"/>
      </w:pPr>
      <w:r>
        <w:rPr>
          <w:rFonts w:hint="eastAsia"/>
        </w:rPr>
        <w:t>我感兴趣的并不在于作者的具体结论，而是其思维方式，就是以“假没……将如何……？”来探讨历史可能的不同途径。下面是信手拈来的一些例子：</w:t>
      </w:r>
    </w:p>
    <w:p w:rsidR="0075386F" w:rsidRDefault="0075386F" w:rsidP="0075386F">
      <w:pPr>
        <w:ind w:firstLine="420"/>
      </w:pPr>
      <w:r>
        <w:rPr>
          <w:rFonts w:hint="eastAsia"/>
        </w:rPr>
        <w:t>假设李自成攻破北京后陈圆圆躲起来，吴三桂未曾“冲冠一怒为红颜”，以后中国的“历史”将如何？</w:t>
      </w:r>
    </w:p>
    <w:p w:rsidR="0075386F" w:rsidRDefault="0075386F" w:rsidP="0075386F">
      <w:pPr>
        <w:ind w:firstLine="420"/>
      </w:pPr>
      <w:r>
        <w:rPr>
          <w:rFonts w:hint="eastAsia"/>
        </w:rPr>
        <w:t>假设洪秀全连科及第，仕途一帆风顺，未曾建立试拜上帝会起而造反，以后中国的“历史”将如何？</w:t>
      </w:r>
    </w:p>
    <w:p w:rsidR="0075386F" w:rsidRDefault="0075386F" w:rsidP="0075386F">
      <w:pPr>
        <w:ind w:firstLine="420"/>
      </w:pPr>
      <w:r>
        <w:rPr>
          <w:rFonts w:hint="eastAsia"/>
        </w:rPr>
        <w:t>假设慈禧早死</w:t>
      </w:r>
      <w:r>
        <w:rPr>
          <w:rFonts w:hint="eastAsia"/>
        </w:rPr>
        <w:t>20</w:t>
      </w:r>
      <w:r>
        <w:rPr>
          <w:rFonts w:hint="eastAsia"/>
        </w:rPr>
        <w:t>年，光绪维新未曾夭折，以后中国的“历史”将如何？</w:t>
      </w:r>
    </w:p>
    <w:p w:rsidR="0075386F" w:rsidRDefault="0075386F" w:rsidP="0075386F">
      <w:pPr>
        <w:ind w:firstLine="420"/>
      </w:pPr>
      <w:r>
        <w:rPr>
          <w:rFonts w:hint="eastAsia"/>
        </w:rPr>
        <w:t>假设希特勒在反犹太运动中保护了科学家，未曾导致大批科学家逃亡，德国首先造出原子弹，以后世界的“历史”将如何？</w:t>
      </w:r>
    </w:p>
    <w:p w:rsidR="0075386F" w:rsidRDefault="0075386F" w:rsidP="0075386F">
      <w:pPr>
        <w:ind w:firstLine="420"/>
      </w:pPr>
      <w:r>
        <w:rPr>
          <w:rFonts w:hint="eastAsia"/>
        </w:rPr>
        <w:t>如此等等，还可以想出更多。我认为这种“假设……将如何……”虚拟式的思维方式有助于对历史的研究。当然我预期也会引起剧烈的反对意见：</w:t>
      </w:r>
    </w:p>
    <w:p w:rsidR="0075386F" w:rsidRDefault="0075386F" w:rsidP="0075386F">
      <w:pPr>
        <w:ind w:firstLine="420"/>
      </w:pPr>
      <w:r>
        <w:rPr>
          <w:rFonts w:hint="eastAsia"/>
        </w:rPr>
        <w:t>“你说的都是偶然事件，而历史有其必然的规律，不是偶然事件所能左右的。”历史当然有其规律．但</w:t>
      </w:r>
      <w:r>
        <w:rPr>
          <w:rFonts w:hint="eastAsia"/>
        </w:rPr>
        <w:t>,</w:t>
      </w:r>
      <w:r>
        <w:rPr>
          <w:rFonts w:hint="eastAsia"/>
        </w:rPr>
        <w:t>不能就此否定偶然事件对历史进程所起的作用，否则就忽视了个人的作用，陷入机械唯物主义的绝对决定论。历史毕竟是人的历史，记录的是人的行为，人的行为受思想支配，其中包含着偶然性。尤其在由个人执掌大权的极权社会中，统治者的一念之差往往会使历史走不同的道路。历史的必然规律并不是绝对的。例如就总的趋势而言，人类历史是朝着进步的方向发展——正义战胜罪恶、真理战胜邪说、文明战胜野蛮、民主战胜专制应该是一般规律。但是为什么欧洲会出现漫长的黑暗中世纪？为什么</w:t>
      </w:r>
      <w:r>
        <w:rPr>
          <w:rFonts w:hint="eastAsia"/>
        </w:rPr>
        <w:t>20</w:t>
      </w:r>
      <w:r>
        <w:rPr>
          <w:rFonts w:hint="eastAsia"/>
        </w:rPr>
        <w:t>世纪还会出现像希特勒那样的混世魔王？可见奔腾向前的历史长河中充满逆流、漩涡和迂回。在某些关节上，历史选择不同的道路是完全可能的，黄河不也曾多次改道吗？</w:t>
      </w:r>
    </w:p>
    <w:p w:rsidR="0075386F" w:rsidRDefault="0075386F" w:rsidP="0075386F">
      <w:pPr>
        <w:ind w:firstLine="420"/>
      </w:pPr>
      <w:r>
        <w:rPr>
          <w:rFonts w:hint="eastAsia"/>
        </w:rPr>
        <w:t>“假设的事并未发生，这不是历史而是文字游戏。”未发生的事件当然不是历史，所以在前文中的“历史”都打了引号，不妨称之为“虚拟历史”。但这并非文字游戏，而是很有意义的一种研究方法，对实践大有裨益。不信吗？请问：为什么作战前要进行沙盘推演？将军们都知道沙盘推演对实战的价值，沙盘推演的虚拟战争并非游戏。虚拟历史亦如是。</w:t>
      </w:r>
    </w:p>
    <w:p w:rsidR="0075386F" w:rsidRDefault="0075386F" w:rsidP="0075386F">
      <w:pPr>
        <w:ind w:firstLine="420"/>
      </w:pPr>
      <w:r>
        <w:rPr>
          <w:rFonts w:hint="eastAsia"/>
        </w:rPr>
        <w:lastRenderedPageBreak/>
        <w:t>“面对浩如烟海的文献资料，历史学家研究真实的历史还来不及，哪有功夫去研究虚拟历史？”研究历史是要处理大量的文献资料，但并非为资料而资料，目的是以史为鉴。对虚拟历史的研究可以扩大视野，开阔思路，探索各种因素对历史进程的影响，对历史有更深刻的认识。至于浩繁资料的处理，利用电脑和联网可以大大提高效率，过去不敢想象的事现在能办到。</w:t>
      </w:r>
    </w:p>
    <w:p w:rsidR="0075386F" w:rsidRDefault="0075386F" w:rsidP="0075386F">
      <w:pPr>
        <w:ind w:firstLine="420"/>
      </w:pPr>
      <w:r>
        <w:rPr>
          <w:rFonts w:hint="eastAsia"/>
        </w:rPr>
        <w:t>“虚拟历史究竟有什么用？”用处多得很！在自然科学中常用模拟方法，在各种各样的条件下进行模拟，目的在于找出规律以指导实践。虚拟历史的研究也是如此，只要有助于找出规律，就有大用处。例如前述克里斯托夫关于郑和下西洋的思辨，至少说明了闭关锁国是错误的，这对当前的改革开放有正面的现实意义。</w:t>
      </w:r>
    </w:p>
    <w:p w:rsidR="0075386F" w:rsidRDefault="0075386F" w:rsidP="0075386F">
      <w:pPr>
        <w:ind w:firstLine="420"/>
      </w:pPr>
      <w:r>
        <w:rPr>
          <w:rFonts w:hint="eastAsia"/>
        </w:rPr>
        <w:t>其实虚拟历史的概念并不自今日始，请看杜牧的《阿房官赋》：“嗟乎！使六国各爱其人，则足以拒秦；秦复爱六周之人，则递三世可至万世而为君，谁得而族灭也？秦人不暇自哀，而后人哀之；后人哀之而不鉴之，亦使后人而复哀后人也！”这里的“使”不就是假设吗？前半段说的是历史可以有不同的道路——六国“足以拒秦”或秦“万世而为君”（这些都是虚拟的！）。而后半段说的是不以史（包括虚拟史）为鉴的后果——“后人而复哀后人也。”</w:t>
      </w:r>
    </w:p>
    <w:p w:rsidR="0075386F" w:rsidRPr="00B11007" w:rsidRDefault="0075386F" w:rsidP="0075386F">
      <w:pPr>
        <w:ind w:firstLine="420"/>
        <w:jc w:val="center"/>
        <w:rPr>
          <w:b/>
        </w:rPr>
      </w:pPr>
      <w:r w:rsidRPr="00B11007">
        <w:rPr>
          <w:rFonts w:hint="eastAsia"/>
          <w:b/>
          <w:noProof/>
        </w:rPr>
        <w:drawing>
          <wp:inline distT="0" distB="0" distL="0" distR="0" wp14:anchorId="49AD1FE9" wp14:editId="11AE0803">
            <wp:extent cx="3810000" cy="5353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旁宫赋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86F" w:rsidRPr="00B11007" w:rsidRDefault="0075386F" w:rsidP="0075386F">
      <w:pPr>
        <w:ind w:firstLine="420"/>
        <w:jc w:val="center"/>
        <w:rPr>
          <w:rFonts w:hint="eastAsia"/>
          <w:b/>
        </w:rPr>
      </w:pPr>
      <w:r w:rsidRPr="00B11007">
        <w:rPr>
          <w:rFonts w:hint="eastAsia"/>
          <w:b/>
        </w:rPr>
        <w:t>阿旁宫赋</w:t>
      </w:r>
    </w:p>
    <w:p w:rsidR="0075386F" w:rsidRDefault="0075386F" w:rsidP="0075386F">
      <w:pPr>
        <w:ind w:firstLine="420"/>
      </w:pPr>
      <w:r>
        <w:rPr>
          <w:rFonts w:hint="eastAsia"/>
        </w:rPr>
        <w:t>关键在于正确认识历史的必然性与偶然性，忽视了必然性，就否定了历史的规律性；忽</w:t>
      </w:r>
      <w:r>
        <w:rPr>
          <w:rFonts w:hint="eastAsia"/>
        </w:rPr>
        <w:lastRenderedPageBreak/>
        <w:t>视了偶然性，就否定了人的主观能动性。历史的规律性是通过一系列的偶然事件体现出来的，在所有的学科中，历史是最富偶然性的。不错！自然科学中也具有随机过程式的充满偶然性的对象，但比起历史学来还是小巫见大巫。问题在于作为历史研究对象的事件样本太少，许多研究随机过程的行之有效的统计方法</w:t>
      </w:r>
      <w:bookmarkStart w:id="0" w:name="_GoBack"/>
      <w:bookmarkEnd w:id="0"/>
      <w:r>
        <w:rPr>
          <w:rFonts w:hint="eastAsia"/>
        </w:rPr>
        <w:t>很难用上。这种情形过去如此，于今为烈。在古代由于交通和通信手段不发达，世界的各个部分处于相对隔离的状态，历史学家还可以在不同地区找到几个样本作比较研究。现代交通和通信手段高度发达，世界已日益成为一个不可分割的地球村，各个部分之间具有千丝万缕的联系，“牵一发而动全身”。极而言之，摆在现代史学家面前的只有一个样本——整个人类社会。这种情况使得科学方法于惯用的“可重复性”检验规则难有用武之地。不久前，我问纽约市立大学的一位历史学教授：“历史是不是一门科学？”他回答得很干脆：“不！历史是艺术。”说历史是艺术当然是开玩笑，但他的否定回答是值得深思的。</w:t>
      </w:r>
    </w:p>
    <w:p w:rsidR="00A94828" w:rsidRPr="0075386F" w:rsidRDefault="0075386F" w:rsidP="0075386F">
      <w:pPr>
        <w:ind w:firstLine="420"/>
        <w:rPr>
          <w:rFonts w:hint="eastAsia"/>
        </w:rPr>
      </w:pPr>
      <w:r>
        <w:rPr>
          <w:rFonts w:hint="eastAsia"/>
        </w:rPr>
        <w:t>研究历史不承认偶然性是绝对行不通的。不信吗？说不定明天报纸上就有你从未料到而大吃一惊的新闻——不带引号的新出炉的历史。不知道历史学家们想过这个问题没有？</w:t>
      </w:r>
    </w:p>
    <w:sectPr w:rsidR="00A94828" w:rsidRPr="0075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6F"/>
    <w:rsid w:val="00040093"/>
    <w:rsid w:val="0075386F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497B8-0B7A-4497-AD23-8DFEBCF6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F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7538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75386F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2060</Characters>
  <Application>Microsoft Office Word</Application>
  <DocSecurity>0</DocSecurity>
  <Lines>17</Lines>
  <Paragraphs>4</Paragraphs>
  <ScaleCrop>false</ScaleCrop>
  <Company>shiba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2015-05-22T01:30:00Z</dcterms:created>
  <dcterms:modified xsi:type="dcterms:W3CDTF">2015-05-22T01:31:00Z</dcterms:modified>
</cp:coreProperties>
</file>