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87F" w:rsidRDefault="0053187F" w:rsidP="0053187F">
      <w:pPr>
        <w:pStyle w:val="1"/>
      </w:pPr>
      <w:r>
        <w:rPr>
          <w:rFonts w:hint="eastAsia"/>
        </w:rPr>
        <w:t>蒙娜丽莎微笑揭秘</w:t>
      </w:r>
    </w:p>
    <w:p w:rsidR="0053187F" w:rsidRDefault="0053187F" w:rsidP="0053187F">
      <w:pPr>
        <w:pStyle w:val="a5"/>
      </w:pPr>
      <w:r>
        <w:rPr>
          <w:rFonts w:hint="eastAsia"/>
        </w:rPr>
        <w:t>五百年后仍为注意中心者才是大师。</w:t>
      </w:r>
    </w:p>
    <w:p w:rsidR="0053187F" w:rsidRDefault="0053187F" w:rsidP="0053187F">
      <w:pPr>
        <w:ind w:firstLine="426"/>
      </w:pPr>
      <w:r>
        <w:rPr>
          <w:rFonts w:hint="eastAsia"/>
        </w:rPr>
        <w:t>近五百年来，人们对文艺复兴时代艺术大师达·芬奇（</w:t>
      </w:r>
      <w:r>
        <w:rPr>
          <w:rFonts w:hint="eastAsia"/>
        </w:rPr>
        <w:t>1452-1519</w:t>
      </w:r>
      <w:r>
        <w:rPr>
          <w:rFonts w:hint="eastAsia"/>
        </w:rPr>
        <w:t>）的名画“蒙娜丽莎”怀着极大的兴趣，尤其是她那神秘的微笑，引起种种猜测和议论。</w:t>
      </w:r>
    </w:p>
    <w:p w:rsidR="0053187F" w:rsidRPr="00633DF9" w:rsidRDefault="0053187F" w:rsidP="0053187F">
      <w:pPr>
        <w:ind w:firstLine="426"/>
        <w:jc w:val="center"/>
        <w:rPr>
          <w:b/>
        </w:rPr>
      </w:pPr>
      <w:r w:rsidRPr="00633DF9">
        <w:rPr>
          <w:rFonts w:hint="eastAsia"/>
          <w:b/>
          <w:noProof/>
        </w:rPr>
        <w:drawing>
          <wp:inline distT="0" distB="0" distL="0" distR="0" wp14:anchorId="3F5CA7D2" wp14:editId="609EE9CC">
            <wp:extent cx="3784073" cy="5238750"/>
            <wp:effectExtent l="0" t="0" r="698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蒙娜丽莎的微笑.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786156" cy="5241634"/>
                    </a:xfrm>
                    <a:prstGeom prst="rect">
                      <a:avLst/>
                    </a:prstGeom>
                  </pic:spPr>
                </pic:pic>
              </a:graphicData>
            </a:graphic>
          </wp:inline>
        </w:drawing>
      </w:r>
    </w:p>
    <w:p w:rsidR="0053187F" w:rsidRPr="00633DF9" w:rsidRDefault="0053187F" w:rsidP="0053187F">
      <w:pPr>
        <w:ind w:firstLine="426"/>
        <w:jc w:val="center"/>
        <w:rPr>
          <w:rFonts w:hint="eastAsia"/>
          <w:b/>
        </w:rPr>
      </w:pPr>
      <w:r w:rsidRPr="00633DF9">
        <w:rPr>
          <w:b/>
        </w:rPr>
        <w:t>蒙娜丽莎</w:t>
      </w:r>
      <w:r w:rsidRPr="00633DF9">
        <w:rPr>
          <w:rFonts w:hint="eastAsia"/>
          <w:b/>
        </w:rPr>
        <w:t>（</w:t>
      </w:r>
      <w:r w:rsidRPr="00633DF9">
        <w:rPr>
          <w:b/>
        </w:rPr>
        <w:t>Mona Lisa</w:t>
      </w:r>
      <w:r w:rsidRPr="00633DF9">
        <w:rPr>
          <w:rFonts w:hint="eastAsia"/>
          <w:b/>
        </w:rPr>
        <w:t>）</w:t>
      </w:r>
    </w:p>
    <w:p w:rsidR="0053187F" w:rsidRDefault="0053187F" w:rsidP="0053187F">
      <w:pPr>
        <w:ind w:firstLine="426"/>
      </w:pPr>
      <w:r>
        <w:rPr>
          <w:rFonts w:hint="eastAsia"/>
        </w:rPr>
        <w:t>蒙娜丽莎微笑的神秘之处在于：当你注视她的面容时，先是看到微笑，继而似乎隐去，然后微笑重新出现，过一会再次神秘地隐去。难道画中美人真的活了吗？难道蒙娜丽莎会“变脸”吗？达·芬奇是怎样捕捉到如此美丽而又神秘的表情的呢？为什么别的画家没有摹仿呢？</w:t>
      </w:r>
    </w:p>
    <w:p w:rsidR="0053187F" w:rsidRDefault="0053187F" w:rsidP="0053187F">
      <w:pPr>
        <w:ind w:firstLine="426"/>
      </w:pPr>
      <w:r>
        <w:rPr>
          <w:rFonts w:hint="eastAsia"/>
        </w:rPr>
        <w:t>意大利文中有—个字用以描述达·芬奇在创作“蒙娜丽莎”时所采用的“无界多重著色法”：</w:t>
      </w:r>
      <w:r>
        <w:rPr>
          <w:rFonts w:hint="eastAsia"/>
        </w:rPr>
        <w:t>sfumato</w:t>
      </w:r>
      <w:r>
        <w:rPr>
          <w:rFonts w:hint="eastAsia"/>
        </w:rPr>
        <w:t>（词根为</w:t>
      </w:r>
      <w:r>
        <w:rPr>
          <w:rFonts w:hint="eastAsia"/>
        </w:rPr>
        <w:t>fume</w:t>
      </w:r>
      <w:r>
        <w:rPr>
          <w:rFonts w:hint="eastAsia"/>
        </w:rPr>
        <w:t>，指“烟、汽”），意思是朦胧似烟、凭想象。“烟笼寒水月笼沙”，正是这种扑朔迷离的朦胧美使人陶醉在美妙的艺术胜境中，浮想联翩，浑然忘我。</w:t>
      </w:r>
    </w:p>
    <w:p w:rsidR="0053187F" w:rsidRDefault="0053187F" w:rsidP="0053187F">
      <w:pPr>
        <w:ind w:firstLine="426"/>
      </w:pPr>
      <w:r>
        <w:rPr>
          <w:rFonts w:hint="eastAsia"/>
        </w:rPr>
        <w:t>我有幸见到过现藏于巴黎罗浮宫的“蒙娜丽莎”真迹，她那带着神秘微笑的美丽倩影吸引着一代又一代无数观赏者，艺术之奇美一至于此，可叹为观止矣。</w:t>
      </w:r>
    </w:p>
    <w:p w:rsidR="0053187F" w:rsidRDefault="0053187F" w:rsidP="0053187F">
      <w:pPr>
        <w:ind w:firstLine="426"/>
      </w:pPr>
      <w:r>
        <w:rPr>
          <w:rFonts w:hint="eastAsia"/>
        </w:rPr>
        <w:t>最近事态有出乎意料的发展。哈佛大学的一位脑神经科学家玛格丽特·列文斯通</w:t>
      </w:r>
      <w:r>
        <w:rPr>
          <w:rFonts w:hint="eastAsia"/>
        </w:rPr>
        <w:lastRenderedPageBreak/>
        <w:t>（</w:t>
      </w:r>
      <w:r>
        <w:rPr>
          <w:rFonts w:hint="eastAsia"/>
        </w:rPr>
        <w:t>Margare</w:t>
      </w:r>
      <w:r>
        <w:t xml:space="preserve"> Liv</w:t>
      </w:r>
      <w:r>
        <w:rPr>
          <w:rFonts w:hint="eastAsia"/>
        </w:rPr>
        <w:t>ingstone</w:t>
      </w:r>
      <w:r>
        <w:rPr>
          <w:rFonts w:hint="eastAsia"/>
        </w:rPr>
        <w:t>）从科学的观点对蒙娜丽莎的微笑给出了一种可能的解释。她认为蒙娜丽莎微笑之所以时隐时现是由于人类视觉系统的本性所致。</w:t>
      </w:r>
    </w:p>
    <w:p w:rsidR="0053187F" w:rsidRDefault="0053187F" w:rsidP="0053187F">
      <w:pPr>
        <w:ind w:firstLine="426"/>
      </w:pPr>
      <w:r>
        <w:rPr>
          <w:rFonts w:hint="eastAsia"/>
        </w:rPr>
        <w:t>列文斯通博士是研究视觉系统的权威学者，她特别对人的眼睛和大脑如何处理视觉形象的各种光照度和对比度感兴趣。最近她在写一本关于艺术和大脑的书，编辑建议她不妨学习一些美术史。她在一本名为《美术故事》的书中读到这样一段：“我知道你已看过这幅画不下一百次，但是再看，就这么看……”她照着做了——近看远看，左看右看，上看下看……她感觉到这幅名画具有一种闪烁的特性，但还是不明白到底是什么。一天她在骑自行车回家的途中，忽有所悟：“微笑的忽隐忽现是由于我眼睛注视的部位不同所造成的。”列文斯通大喜过望：“蒙娜丽莎微笑之谜终于解开了！”</w:t>
      </w:r>
    </w:p>
    <w:p w:rsidR="0053187F" w:rsidRDefault="0053187F" w:rsidP="0053187F">
      <w:pPr>
        <w:ind w:firstLine="426"/>
      </w:pPr>
      <w:r>
        <w:rPr>
          <w:rFonts w:hint="eastAsia"/>
        </w:rPr>
        <w:t>列文斯通解释说：人眼的视网膜具有两个不同的区域，中心的小凹区善于分辨彩色和细节，环绕小凹区的外围区对彩色和细节不敏感，却善于辨别运动和阴影。人们在欣赏蒙娜丽莎时专注于她的美目，因而视网膜的外围区恰好落在她的嘴都和面颊部。由于外围区善于辨别阴影，将蒙娜丽莎嘴角和颧骨部位的曲线突出了，从而显示出笑容。人们发现蒙娜丽莎在微笑，很自然地将视线移到她的嘴部。由于视网膜的中心小凹区对阴影不敏感，列文斯通说：“在看她的嘴时，你发现笑容消失了。”</w:t>
      </w:r>
    </w:p>
    <w:p w:rsidR="0053187F" w:rsidRDefault="0053187F" w:rsidP="0053187F">
      <w:pPr>
        <w:ind w:firstLine="426"/>
      </w:pPr>
      <w:r>
        <w:rPr>
          <w:rFonts w:hint="eastAsia"/>
        </w:rPr>
        <w:t>为了证实其论断，列文斯通用电脑将蒙娜丽莎的面部进行了图像处理。附图中右图所示是面部阴影完全消除的形象，笑容也随之消失了，中图和左图是面部阴影逐渐加强的形象，笑容就出现了。蒙娜丽莎微笑的时隐时现，原来是人们的视线在画面上游移所致。列文斯通如是说。</w:t>
      </w:r>
    </w:p>
    <w:p w:rsidR="0053187F" w:rsidRPr="0060692D" w:rsidRDefault="0053187F" w:rsidP="0053187F">
      <w:pPr>
        <w:ind w:firstLine="426"/>
        <w:jc w:val="center"/>
        <w:rPr>
          <w:rFonts w:hint="eastAsia"/>
          <w:b/>
        </w:rPr>
      </w:pPr>
      <w:r w:rsidRPr="0060692D">
        <w:rPr>
          <w:rFonts w:hint="eastAsia"/>
          <w:b/>
          <w:noProof/>
        </w:rPr>
        <w:drawing>
          <wp:inline distT="0" distB="0" distL="0" distR="0" wp14:anchorId="4B7C0E07" wp14:editId="7132F0FD">
            <wp:extent cx="5274310" cy="2127250"/>
            <wp:effectExtent l="0" t="0" r="254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蒙娜丽莎面部的图像处理.jpg"/>
                    <pic:cNvPicPr/>
                  </pic:nvPicPr>
                  <pic:blipFill>
                    <a:blip r:embed="rId7">
                      <a:extLst>
                        <a:ext uri="{28A0092B-C50C-407E-A947-70E740481C1C}">
                          <a14:useLocalDpi xmlns:a14="http://schemas.microsoft.com/office/drawing/2010/main" val="0"/>
                        </a:ext>
                      </a:extLst>
                    </a:blip>
                    <a:stretch>
                      <a:fillRect/>
                    </a:stretch>
                  </pic:blipFill>
                  <pic:spPr>
                    <a:xfrm>
                      <a:off x="0" y="0"/>
                      <a:ext cx="5274310" cy="2127250"/>
                    </a:xfrm>
                    <a:prstGeom prst="rect">
                      <a:avLst/>
                    </a:prstGeom>
                  </pic:spPr>
                </pic:pic>
              </a:graphicData>
            </a:graphic>
          </wp:inline>
        </w:drawing>
      </w:r>
    </w:p>
    <w:p w:rsidR="0053187F" w:rsidRPr="0060692D" w:rsidRDefault="0053187F" w:rsidP="0053187F">
      <w:pPr>
        <w:ind w:firstLine="426"/>
        <w:jc w:val="center"/>
        <w:rPr>
          <w:b/>
        </w:rPr>
      </w:pPr>
      <w:r w:rsidRPr="0060692D">
        <w:rPr>
          <w:rFonts w:hint="eastAsia"/>
          <w:b/>
        </w:rPr>
        <w:t>蒙娜丽莎面部的图像处理</w:t>
      </w:r>
    </w:p>
    <w:p w:rsidR="0053187F" w:rsidRDefault="0053187F" w:rsidP="0053187F">
      <w:pPr>
        <w:ind w:firstLine="426"/>
      </w:pPr>
      <w:r>
        <w:rPr>
          <w:rFonts w:hint="eastAsia"/>
        </w:rPr>
        <w:t>别的画家为什么没有摹仿达·芬奇呢？列文斯通说：“要做到这一点，就必须在画嘴时不看嘴！达·芬奇是怎样做到的？仍然是个谜。”</w:t>
      </w:r>
    </w:p>
    <w:p w:rsidR="0053187F" w:rsidRDefault="0053187F" w:rsidP="0053187F">
      <w:pPr>
        <w:ind w:firstLine="426"/>
      </w:pPr>
      <w:r>
        <w:rPr>
          <w:rFonts w:hint="eastAsia"/>
        </w:rPr>
        <w:t>至此，有人会说：“让蒙娜丽莎微笑的朦胧美和神秘美流传百世不是更好吗？为什么非得要去解秘呢？科学家真是无事忙。就算你解对了，将旷世奇美归结成眼球的转动、视线的游移、脑电波的闪烁，还有什么电脑图像处理，等等，以这些世俗之物来亵渎艺术大师之杰作，岂不大煞风景？达·芬奇在天之灵闻之，当跌足长叹曰：“焚琴煮鹤，莫此为甚！”</w:t>
      </w:r>
    </w:p>
    <w:p w:rsidR="0053187F" w:rsidRDefault="0053187F" w:rsidP="0053187F">
      <w:pPr>
        <w:ind w:firstLine="426"/>
      </w:pPr>
      <w:r>
        <w:rPr>
          <w:rFonts w:hint="eastAsia"/>
        </w:rPr>
        <w:t>另一些人会说：“达·芬奇乃文艺复兴之旷世奇才，既是</w:t>
      </w:r>
      <w:bookmarkStart w:id="0" w:name="_GoBack"/>
      <w:bookmarkEnd w:id="0"/>
      <w:r>
        <w:rPr>
          <w:rFonts w:hint="eastAsia"/>
        </w:rPr>
        <w:t>艺术家，又是科学家。他特别对物理学、生理学和医学感兴趣，研究人体生理学颇有心得，作出过许多贡献。如今蒙娜丽莎微笑之谜揭开了，达·芬奇在天之灵当拊掌赞之曰：后生可畏，深得吾心！”</w:t>
      </w:r>
    </w:p>
    <w:p w:rsidR="0053187F" w:rsidRDefault="0053187F" w:rsidP="0053187F">
      <w:pPr>
        <w:ind w:firstLine="426"/>
      </w:pPr>
      <w:r>
        <w:rPr>
          <w:rFonts w:hint="eastAsia"/>
        </w:rPr>
        <w:t>孰是孰非？唯有去问达·芬奇本人了。无奈“昔人已乘黄鹤去，此地空余……”一班后生在揣摩。</w:t>
      </w:r>
    </w:p>
    <w:p w:rsidR="00A94828" w:rsidRDefault="0053187F" w:rsidP="0053187F">
      <w:pPr>
        <w:ind w:firstLine="426"/>
        <w:rPr>
          <w:rFonts w:hint="eastAsia"/>
        </w:rPr>
      </w:pPr>
      <w:r>
        <w:rPr>
          <w:rFonts w:hint="eastAsia"/>
        </w:rPr>
        <w:t>本文部分参考了</w:t>
      </w:r>
      <w:r>
        <w:rPr>
          <w:rFonts w:hint="eastAsia"/>
        </w:rPr>
        <w:t>2000</w:t>
      </w:r>
      <w:r>
        <w:rPr>
          <w:rFonts w:hint="eastAsia"/>
        </w:rPr>
        <w:t>年</w:t>
      </w:r>
      <w:r>
        <w:rPr>
          <w:rFonts w:hint="eastAsia"/>
        </w:rPr>
        <w:t>11</w:t>
      </w:r>
      <w:r>
        <w:rPr>
          <w:rFonts w:hint="eastAsia"/>
        </w:rPr>
        <w:t>月</w:t>
      </w:r>
      <w:r>
        <w:rPr>
          <w:rFonts w:hint="eastAsia"/>
        </w:rPr>
        <w:t>21</w:t>
      </w:r>
      <w:r>
        <w:rPr>
          <w:rFonts w:hint="eastAsia"/>
        </w:rPr>
        <w:t>日《纽约时报》刊出的布莱克斯利（</w:t>
      </w:r>
      <w:r>
        <w:rPr>
          <w:rFonts w:hint="eastAsia"/>
        </w:rPr>
        <w:t>Sandra</w:t>
      </w:r>
      <w:r>
        <w:t xml:space="preserve"> </w:t>
      </w:r>
      <w:r>
        <w:rPr>
          <w:rFonts w:hint="eastAsia"/>
        </w:rPr>
        <w:t>Blakeslee</w:t>
      </w:r>
      <w:r>
        <w:rPr>
          <w:rFonts w:hint="eastAsia"/>
        </w:rPr>
        <w:t>）一篇报道。</w:t>
      </w:r>
    </w:p>
    <w:sectPr w:rsidR="00A9482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4F11" w:rsidRDefault="00664F11" w:rsidP="0053187F">
      <w:r>
        <w:separator/>
      </w:r>
    </w:p>
  </w:endnote>
  <w:endnote w:type="continuationSeparator" w:id="0">
    <w:p w:rsidR="00664F11" w:rsidRDefault="00664F11" w:rsidP="00531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0725611"/>
      <w:docPartObj>
        <w:docPartGallery w:val="Page Numbers (Bottom of Page)"/>
        <w:docPartUnique/>
      </w:docPartObj>
    </w:sdtPr>
    <w:sdtContent>
      <w:sdt>
        <w:sdtPr>
          <w:id w:val="1728636285"/>
          <w:docPartObj>
            <w:docPartGallery w:val="Page Numbers (Top of Page)"/>
            <w:docPartUnique/>
          </w:docPartObj>
        </w:sdtPr>
        <w:sdtContent>
          <w:p w:rsidR="0053187F" w:rsidRDefault="0053187F">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p w:rsidR="0053187F" w:rsidRDefault="0053187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4F11" w:rsidRDefault="00664F11" w:rsidP="0053187F">
      <w:r>
        <w:separator/>
      </w:r>
    </w:p>
  </w:footnote>
  <w:footnote w:type="continuationSeparator" w:id="0">
    <w:p w:rsidR="00664F11" w:rsidRDefault="00664F11" w:rsidP="005318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87F"/>
    <w:rsid w:val="00040093"/>
    <w:rsid w:val="0053187F"/>
    <w:rsid w:val="00664F11"/>
    <w:rsid w:val="00A94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8D62A6-7F23-4787-B706-6835C84AC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187F"/>
    <w:pPr>
      <w:widowControl w:val="0"/>
      <w:jc w:val="both"/>
    </w:pPr>
    <w:rPr>
      <w:rFonts w:eastAsiaTheme="minorEastAsia" w:cstheme="minorBidi"/>
      <w:kern w:val="2"/>
      <w:sz w:val="21"/>
      <w:szCs w:val="22"/>
    </w:rPr>
  </w:style>
  <w:style w:type="paragraph" w:styleId="1">
    <w:name w:val="heading 1"/>
    <w:basedOn w:val="a"/>
    <w:next w:val="a"/>
    <w:link w:val="1Char"/>
    <w:uiPriority w:val="9"/>
    <w:qFormat/>
    <w:rsid w:val="00040093"/>
    <w:pPr>
      <w:keepNext/>
      <w:keepLines/>
      <w:spacing w:before="100" w:after="100"/>
      <w:jc w:val="center"/>
      <w:outlineLvl w:val="0"/>
    </w:pPr>
    <w:rPr>
      <w:rFonts w:eastAsia="黑体"/>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列出段落1"/>
    <w:basedOn w:val="a"/>
    <w:qFormat/>
    <w:rsid w:val="00040093"/>
    <w:pPr>
      <w:ind w:firstLineChars="200" w:firstLine="420"/>
    </w:pPr>
    <w:rPr>
      <w:szCs w:val="21"/>
    </w:rPr>
  </w:style>
  <w:style w:type="character" w:customStyle="1" w:styleId="1Char">
    <w:name w:val="标题 1 Char"/>
    <w:link w:val="1"/>
    <w:uiPriority w:val="9"/>
    <w:rsid w:val="00040093"/>
    <w:rPr>
      <w:rFonts w:eastAsia="黑体"/>
      <w:bCs/>
      <w:kern w:val="44"/>
      <w:sz w:val="32"/>
      <w:szCs w:val="44"/>
    </w:rPr>
  </w:style>
  <w:style w:type="paragraph" w:styleId="a3">
    <w:name w:val="Subtitle"/>
    <w:basedOn w:val="a"/>
    <w:next w:val="a"/>
    <w:link w:val="Char"/>
    <w:qFormat/>
    <w:rsid w:val="00040093"/>
    <w:pPr>
      <w:spacing w:before="100" w:after="100"/>
      <w:outlineLvl w:val="1"/>
    </w:pPr>
    <w:rPr>
      <w:rFonts w:ascii="Calibri Light" w:eastAsia="黑体" w:hAnsi="Calibri Light"/>
      <w:b/>
      <w:bCs/>
      <w:kern w:val="28"/>
      <w:szCs w:val="32"/>
    </w:rPr>
  </w:style>
  <w:style w:type="character" w:customStyle="1" w:styleId="Char">
    <w:name w:val="副标题 Char"/>
    <w:link w:val="a3"/>
    <w:rsid w:val="00040093"/>
    <w:rPr>
      <w:rFonts w:ascii="Calibri Light" w:eastAsia="黑体" w:hAnsi="Calibri Light"/>
      <w:b/>
      <w:bCs/>
      <w:kern w:val="28"/>
      <w:sz w:val="21"/>
      <w:szCs w:val="32"/>
    </w:rPr>
  </w:style>
  <w:style w:type="character" w:styleId="a4">
    <w:name w:val="Strong"/>
    <w:qFormat/>
    <w:rsid w:val="00040093"/>
    <w:rPr>
      <w:b/>
      <w:bCs/>
    </w:rPr>
  </w:style>
  <w:style w:type="paragraph" w:styleId="a5">
    <w:name w:val="Quote"/>
    <w:basedOn w:val="a"/>
    <w:next w:val="a"/>
    <w:link w:val="Char0"/>
    <w:uiPriority w:val="29"/>
    <w:qFormat/>
    <w:rsid w:val="0053187F"/>
    <w:pPr>
      <w:spacing w:before="200" w:after="160"/>
      <w:ind w:left="864" w:right="864"/>
      <w:jc w:val="center"/>
    </w:pPr>
    <w:rPr>
      <w:i/>
      <w:iCs/>
      <w:color w:val="404040" w:themeColor="text1" w:themeTint="BF"/>
    </w:rPr>
  </w:style>
  <w:style w:type="character" w:customStyle="1" w:styleId="Char0">
    <w:name w:val="引用 Char"/>
    <w:basedOn w:val="a0"/>
    <w:link w:val="a5"/>
    <w:uiPriority w:val="29"/>
    <w:rsid w:val="0053187F"/>
    <w:rPr>
      <w:rFonts w:asciiTheme="minorHAnsi" w:eastAsiaTheme="minorEastAsia" w:hAnsiTheme="minorHAnsi" w:cstheme="minorBidi"/>
      <w:i/>
      <w:iCs/>
      <w:color w:val="404040" w:themeColor="text1" w:themeTint="BF"/>
      <w:kern w:val="2"/>
      <w:sz w:val="21"/>
      <w:szCs w:val="22"/>
    </w:rPr>
  </w:style>
  <w:style w:type="paragraph" w:styleId="a6">
    <w:name w:val="header"/>
    <w:basedOn w:val="a"/>
    <w:link w:val="Char1"/>
    <w:uiPriority w:val="99"/>
    <w:unhideWhenUsed/>
    <w:rsid w:val="0053187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53187F"/>
    <w:rPr>
      <w:rFonts w:eastAsiaTheme="minorEastAsia" w:cstheme="minorBidi"/>
      <w:kern w:val="2"/>
      <w:sz w:val="18"/>
      <w:szCs w:val="18"/>
    </w:rPr>
  </w:style>
  <w:style w:type="paragraph" w:styleId="a7">
    <w:name w:val="footer"/>
    <w:basedOn w:val="a"/>
    <w:link w:val="Char2"/>
    <w:uiPriority w:val="99"/>
    <w:unhideWhenUsed/>
    <w:rsid w:val="0053187F"/>
    <w:pPr>
      <w:tabs>
        <w:tab w:val="center" w:pos="4153"/>
        <w:tab w:val="right" w:pos="8306"/>
      </w:tabs>
      <w:snapToGrid w:val="0"/>
      <w:jc w:val="left"/>
    </w:pPr>
    <w:rPr>
      <w:sz w:val="18"/>
      <w:szCs w:val="18"/>
    </w:rPr>
  </w:style>
  <w:style w:type="character" w:customStyle="1" w:styleId="Char2">
    <w:name w:val="页脚 Char"/>
    <w:basedOn w:val="a0"/>
    <w:link w:val="a7"/>
    <w:uiPriority w:val="99"/>
    <w:rsid w:val="0053187F"/>
    <w:rPr>
      <w:rFonts w:eastAsiaTheme="minorEastAsia"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237</Words>
  <Characters>1355</Characters>
  <Application>Microsoft Office Word</Application>
  <DocSecurity>0</DocSecurity>
  <Lines>11</Lines>
  <Paragraphs>3</Paragraphs>
  <ScaleCrop>false</ScaleCrop>
  <Company>shiba</Company>
  <LinksUpToDate>false</LinksUpToDate>
  <CharactersWithSpaces>1589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1</cp:revision>
  <dcterms:created xsi:type="dcterms:W3CDTF">2015-06-01T08:04:00Z</dcterms:created>
  <dcterms:modified xsi:type="dcterms:W3CDTF">2015-06-01T08:04:00Z</dcterms:modified>
</cp:coreProperties>
</file>