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F94" w:rsidRDefault="00333F94" w:rsidP="00333F94">
      <w:pPr>
        <w:pStyle w:val="1"/>
      </w:pPr>
      <w:r>
        <w:rPr>
          <w:rFonts w:hint="eastAsia"/>
        </w:rPr>
        <w:t>有容乃大</w:t>
      </w:r>
    </w:p>
    <w:p w:rsidR="00333F94" w:rsidRDefault="00333F94" w:rsidP="00333F94">
      <w:pPr>
        <w:pStyle w:val="a4"/>
      </w:pPr>
      <w:r>
        <w:rPr>
          <w:rFonts w:hint="eastAsia"/>
        </w:rPr>
        <w:t>海纳百川。</w:t>
      </w:r>
    </w:p>
    <w:p w:rsidR="00333F94" w:rsidRDefault="00333F94" w:rsidP="00333F94">
      <w:pPr>
        <w:ind w:firstLine="420"/>
      </w:pPr>
      <w:r>
        <w:rPr>
          <w:rFonts w:hint="eastAsia"/>
        </w:rPr>
        <w:t>好友倪光炯教授正在手不释卷地读物理学家卡普拉（</w:t>
      </w:r>
      <w:r>
        <w:rPr>
          <w:rFonts w:hint="eastAsia"/>
        </w:rPr>
        <w:t>F</w:t>
      </w:r>
      <w:r>
        <w:rPr>
          <w:rFonts w:hint="eastAsia"/>
        </w:rPr>
        <w:t>．</w:t>
      </w:r>
      <w:r>
        <w:rPr>
          <w:rFonts w:hint="eastAsia"/>
        </w:rPr>
        <w:t>Capra</w:t>
      </w:r>
      <w:r>
        <w:rPr>
          <w:rFonts w:hint="eastAsia"/>
        </w:rPr>
        <w:t>）的《物理学之道》，他对我说：“书中对老子、庄子等东方哲学思想与现代基本粒子物理学发现之间的相似性有精辟的阐述。作为中国人，我感到既自豪又惭愧——为中华文明之博大精深而自豪，又为著书立说的却是一位西方学者而感到惭愧。”我说：“是的！此书出版</w:t>
      </w:r>
      <w:r>
        <w:rPr>
          <w:rFonts w:hint="eastAsia"/>
        </w:rPr>
        <w:t>25</w:t>
      </w:r>
      <w:r>
        <w:rPr>
          <w:rFonts w:hint="eastAsia"/>
        </w:rPr>
        <w:t>年来已累计发行了一百多万册，在科学界有一定的影响。”近年来一部分西方学者开始注意东方文明，这不仅限于物理学领域。例如还有一本研究股票市场的书，名为《“道”琼指数》，此“道”非彼道，主旨是提倡以老子之“道”的整体综合观点来预测股市之走向，与时下流行的数量分析法唱对台戏。</w:t>
      </w:r>
    </w:p>
    <w:p w:rsidR="00333F94" w:rsidRDefault="00333F94" w:rsidP="00333F94">
      <w:pPr>
        <w:ind w:firstLine="420"/>
      </w:pPr>
      <w:r>
        <w:rPr>
          <w:rFonts w:hint="eastAsia"/>
        </w:rPr>
        <w:t>倪教授的感叹引起了我的深思：我中华文明历数千年而不衰，至今仍具有强大的生命力，其原因何在？</w:t>
      </w:r>
    </w:p>
    <w:p w:rsidR="00333F94" w:rsidRDefault="00333F94" w:rsidP="00333F94">
      <w:pPr>
        <w:ind w:firstLine="420"/>
      </w:pPr>
      <w:r>
        <w:rPr>
          <w:rFonts w:hint="eastAsia"/>
        </w:rPr>
        <w:t>质而言之：有容乃大。</w:t>
      </w:r>
    </w:p>
    <w:p w:rsidR="00333F94" w:rsidRDefault="00333F94" w:rsidP="00333F94">
      <w:pPr>
        <w:ind w:firstLine="420"/>
      </w:pPr>
      <w:r>
        <w:rPr>
          <w:rFonts w:hint="eastAsia"/>
        </w:rPr>
        <w:t>中华文明之强大生命力在于能不断吸收融合各民族文明之精华。这样的事例贯穿于整个历史，我国第一个文化高峰发生在春秋战国时期，一时间诸子百家如雨后春笋冲决而出，各种学说如百花齐放争奇斗艳。究其根源，一方面是华夏诸民族融合的结果；另一方面当时周室衰微群雄并起，为多元文化创造了生存发展的客观条件。待到秦一统天下后，这种对多元文化包容的政治条件不复存在，诸子百家也就销声匿迹了？对我国文化影响至巨的佛教发源于印度，传入中国后历经了一个汉化的过程，不仅产生了富有哲理和文趣的禅宗，同时也融入了艺术，表现在许多精美绝伦的雕塑和壁画。至于民俗文化中的佛教影响，更是有目共睹，盛唐之文艺高峰，固然由于当时繁荣的经济、和平的环境、统治者的创导以及前代的积累，但另一个不容忽视的主要因素是广泛地吸收了从西域传入的异族文化。至于作为我国近代启蒙的“五四”新文化运动，则是大量吸收西方文化的直接结果。中华文明源远流长历久而弥新，靠的是：有容乃大。</w:t>
      </w:r>
    </w:p>
    <w:p w:rsidR="00333F94" w:rsidRDefault="00333F94" w:rsidP="00333F94">
      <w:pPr>
        <w:ind w:firstLine="420"/>
      </w:pPr>
      <w:r>
        <w:rPr>
          <w:rFonts w:hint="eastAsia"/>
        </w:rPr>
        <w:t>中华文明具有强大的凝聚力和包容性。中国历史上元、清两个皇朝分别是蒙古族和满族凭着铁马金戈强弓利镞“入主中原”，尽管统治者实行民族歧视政策，企图分化各民族。结果怎样呢？几百年后蒙满两族已很自然地融入了中华民族的大家庭中。耐人寻味的是，这种民族的融合不是靠暴力强制，而是靠中华文明大同兼爱之仁心和博大精深文化之潜移默化。中华民族之强大凝聚力源出于：有容乃大。</w:t>
      </w:r>
    </w:p>
    <w:p w:rsidR="00333F94" w:rsidRDefault="00333F94" w:rsidP="00333F94">
      <w:pPr>
        <w:ind w:firstLine="420"/>
      </w:pPr>
      <w:r>
        <w:rPr>
          <w:rFonts w:hint="eastAsia"/>
        </w:rPr>
        <w:t>还有一个震惊世界的例子：犹太族一向具有非常强烈的民族独立性和坚守传统的精神，数千年来犹太人浪迹天涯，寄居各地，始终保持其独特的宗教、文化和生活方式，从未有被其他民族所同化的先例。唯一的例外发生在中国，早年定居在开封的一支犹太人至今已完全被同化，再也找不到原来犹太族传统的影子。中华文明包容性之强大，于此可见一斑。这也证明了：有容乃大。</w:t>
      </w:r>
    </w:p>
    <w:p w:rsidR="00333F94" w:rsidRDefault="00333F94" w:rsidP="00333F94">
      <w:pPr>
        <w:ind w:firstLine="420"/>
      </w:pPr>
      <w:r>
        <w:rPr>
          <w:rFonts w:hint="eastAsia"/>
        </w:rPr>
        <w:t>与有容乃大相对立的是闭关锁国。前者代表的是强大和自信，导致发展和进步；而后者代表的是懦弱和自卑，导致衰做和倒退。这样的事例史不绝书。明朝开国以后，曾多次派出使臣与各国交往，其中最著名的是成祖派遣郑和七次“下西洋”。他率领当时世界最强大的舰队与亚洲及非洲各国贸易交往，表现了泱泱大国的优容大度和睦邻精神。照当时的势头继续发展下去，中国很可能与西方同时发展出资本主义经济，一起进入现代社会。可惜仁宗下旨“罢西洋宝船”，开始闭关锁国。</w:t>
      </w:r>
      <w:bookmarkStart w:id="0" w:name="_GoBack"/>
      <w:bookmarkEnd w:id="0"/>
      <w:r>
        <w:rPr>
          <w:rFonts w:hint="eastAsia"/>
        </w:rPr>
        <w:t>另一说：宣宗即位后郑和曾第八次下西洋，但不管怎样，以后就厉行海禁，明朝的国势日趋衰微。清朝开国后，康熙、雍正、乾隆三朝尚能聘用客卿，学习西方历算诸法。尔后排外思想逐渐占了上风，国势也就江河日下。若非明清两朝后期闭</w:t>
      </w:r>
      <w:r>
        <w:rPr>
          <w:rFonts w:hint="eastAsia"/>
        </w:rPr>
        <w:lastRenderedPageBreak/>
        <w:t>关锁国，中国近代科学技术就不会那样落后，一百多年来中华民族被帝国主义欺凌的血泪斑斑近代史就可能会改写。</w:t>
      </w:r>
    </w:p>
    <w:p w:rsidR="00982A21" w:rsidRPr="00333F94" w:rsidRDefault="00333F94" w:rsidP="00333F94">
      <w:pPr>
        <w:ind w:firstLine="420"/>
        <w:rPr>
          <w:rFonts w:hint="eastAsia"/>
        </w:rPr>
      </w:pPr>
      <w:r>
        <w:rPr>
          <w:rFonts w:hint="eastAsia"/>
        </w:rPr>
        <w:t>以史为鉴，可以知兴替。讲民族主义，千万别忘了中华民族数千年屹立于世之根本一一有容乃大。否则就是：太阿倒持，授人以柄。</w:t>
      </w:r>
    </w:p>
    <w:sectPr w:rsidR="00982A21" w:rsidRPr="00333F94">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DF4" w:rsidRDefault="002D5DF4" w:rsidP="00333F94">
      <w:r>
        <w:separator/>
      </w:r>
    </w:p>
  </w:endnote>
  <w:endnote w:type="continuationSeparator" w:id="0">
    <w:p w:rsidR="002D5DF4" w:rsidRDefault="002D5DF4" w:rsidP="00333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9978484"/>
      <w:docPartObj>
        <w:docPartGallery w:val="Page Numbers (Bottom of Page)"/>
        <w:docPartUnique/>
      </w:docPartObj>
    </w:sdtPr>
    <w:sdtContent>
      <w:sdt>
        <w:sdtPr>
          <w:id w:val="1728636285"/>
          <w:docPartObj>
            <w:docPartGallery w:val="Page Numbers (Top of Page)"/>
            <w:docPartUnique/>
          </w:docPartObj>
        </w:sdtPr>
        <w:sdtContent>
          <w:p w:rsidR="00333F94" w:rsidRDefault="00333F94">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p w:rsidR="00333F94" w:rsidRDefault="00333F9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DF4" w:rsidRDefault="002D5DF4" w:rsidP="00333F94">
      <w:r>
        <w:separator/>
      </w:r>
    </w:p>
  </w:footnote>
  <w:footnote w:type="continuationSeparator" w:id="0">
    <w:p w:rsidR="002D5DF4" w:rsidRDefault="002D5DF4" w:rsidP="00333F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F94"/>
    <w:rsid w:val="002D5DF4"/>
    <w:rsid w:val="00333F94"/>
    <w:rsid w:val="005D0780"/>
    <w:rsid w:val="00607564"/>
    <w:rsid w:val="006E5EC5"/>
    <w:rsid w:val="00D07E32"/>
    <w:rsid w:val="00D85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A6ADED-4FD1-4E23-A469-E495C849B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3F94"/>
    <w:pPr>
      <w:widowControl w:val="0"/>
      <w:jc w:val="both"/>
    </w:pPr>
    <w:rPr>
      <w:rFonts w:ascii="Times New Roman" w:hAnsi="Times New Roman"/>
    </w:rPr>
  </w:style>
  <w:style w:type="paragraph" w:styleId="1">
    <w:name w:val="heading 1"/>
    <w:basedOn w:val="a"/>
    <w:next w:val="a"/>
    <w:link w:val="1Char"/>
    <w:uiPriority w:val="9"/>
    <w:qFormat/>
    <w:rsid w:val="00D07E32"/>
    <w:pPr>
      <w:keepNext/>
      <w:keepLines/>
      <w:spacing w:before="75" w:after="75"/>
      <w:jc w:val="center"/>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qFormat/>
    <w:rsid w:val="006E5EC5"/>
    <w:pPr>
      <w:spacing w:before="75" w:after="75"/>
      <w:outlineLvl w:val="1"/>
    </w:pPr>
    <w:rPr>
      <w:rFonts w:asciiTheme="majorHAnsi" w:eastAsia="黑体" w:hAnsiTheme="majorHAnsi" w:cstheme="majorBidi"/>
      <w:b/>
      <w:bCs/>
      <w:kern w:val="28"/>
      <w:szCs w:val="32"/>
    </w:rPr>
  </w:style>
  <w:style w:type="character" w:customStyle="1" w:styleId="Char">
    <w:name w:val="副标题 Char"/>
    <w:basedOn w:val="a0"/>
    <w:link w:val="a3"/>
    <w:rsid w:val="006E5EC5"/>
    <w:rPr>
      <w:rFonts w:asciiTheme="majorHAnsi" w:eastAsia="黑体" w:hAnsiTheme="majorHAnsi" w:cstheme="majorBidi"/>
      <w:b/>
      <w:bCs/>
      <w:kern w:val="28"/>
      <w:szCs w:val="32"/>
    </w:rPr>
  </w:style>
  <w:style w:type="character" w:customStyle="1" w:styleId="1Char">
    <w:name w:val="标题 1 Char"/>
    <w:link w:val="1"/>
    <w:uiPriority w:val="9"/>
    <w:rsid w:val="00D07E32"/>
    <w:rPr>
      <w:rFonts w:ascii="Times New Roman" w:eastAsia="黑体" w:hAnsi="Times New Roman"/>
      <w:bCs/>
      <w:kern w:val="44"/>
      <w:sz w:val="32"/>
      <w:szCs w:val="44"/>
    </w:rPr>
  </w:style>
  <w:style w:type="paragraph" w:styleId="a4">
    <w:name w:val="Quote"/>
    <w:basedOn w:val="a"/>
    <w:next w:val="a"/>
    <w:link w:val="Char0"/>
    <w:uiPriority w:val="29"/>
    <w:qFormat/>
    <w:rsid w:val="00333F94"/>
    <w:pPr>
      <w:spacing w:before="200" w:after="160"/>
      <w:ind w:left="864" w:right="864"/>
      <w:jc w:val="center"/>
    </w:pPr>
    <w:rPr>
      <w:i/>
      <w:iCs/>
      <w:color w:val="404040" w:themeColor="text1" w:themeTint="BF"/>
    </w:rPr>
  </w:style>
  <w:style w:type="character" w:customStyle="1" w:styleId="Char0">
    <w:name w:val="引用 Char"/>
    <w:basedOn w:val="a0"/>
    <w:link w:val="a4"/>
    <w:uiPriority w:val="29"/>
    <w:rsid w:val="00333F94"/>
    <w:rPr>
      <w:i/>
      <w:iCs/>
      <w:color w:val="404040" w:themeColor="text1" w:themeTint="BF"/>
    </w:rPr>
  </w:style>
  <w:style w:type="paragraph" w:styleId="a5">
    <w:name w:val="header"/>
    <w:basedOn w:val="a"/>
    <w:link w:val="Char1"/>
    <w:uiPriority w:val="99"/>
    <w:unhideWhenUsed/>
    <w:rsid w:val="00333F9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333F94"/>
    <w:rPr>
      <w:sz w:val="18"/>
      <w:szCs w:val="18"/>
    </w:rPr>
  </w:style>
  <w:style w:type="paragraph" w:styleId="a6">
    <w:name w:val="footer"/>
    <w:basedOn w:val="a"/>
    <w:link w:val="Char2"/>
    <w:uiPriority w:val="99"/>
    <w:unhideWhenUsed/>
    <w:rsid w:val="00333F94"/>
    <w:pPr>
      <w:tabs>
        <w:tab w:val="center" w:pos="4153"/>
        <w:tab w:val="right" w:pos="8306"/>
      </w:tabs>
      <w:snapToGrid w:val="0"/>
      <w:jc w:val="left"/>
    </w:pPr>
    <w:rPr>
      <w:sz w:val="18"/>
      <w:szCs w:val="18"/>
    </w:rPr>
  </w:style>
  <w:style w:type="character" w:customStyle="1" w:styleId="Char2">
    <w:name w:val="页脚 Char"/>
    <w:basedOn w:val="a0"/>
    <w:link w:val="a6"/>
    <w:uiPriority w:val="99"/>
    <w:rsid w:val="00333F9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230</Words>
  <Characters>1313</Characters>
  <Application>Microsoft Office Word</Application>
  <DocSecurity>0</DocSecurity>
  <Lines>10</Lines>
  <Paragraphs>3</Paragraphs>
  <ScaleCrop>false</ScaleCrop>
  <Company>shiba</Company>
  <LinksUpToDate>false</LinksUpToDate>
  <CharactersWithSpaces>1540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1</cp:revision>
  <dcterms:created xsi:type="dcterms:W3CDTF">2015-05-23T10:57:00Z</dcterms:created>
  <dcterms:modified xsi:type="dcterms:W3CDTF">2015-05-23T10:57:00Z</dcterms:modified>
</cp:coreProperties>
</file>