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59" w:rsidRDefault="001A3959" w:rsidP="001A3959">
      <w:pPr>
        <w:pStyle w:val="1"/>
      </w:pPr>
      <w:r>
        <w:rPr>
          <w:rFonts w:hint="eastAsia"/>
        </w:rPr>
        <w:t>四、动量守恒定律</w:t>
      </w:r>
    </w:p>
    <w:p w:rsidR="001A3959" w:rsidRDefault="001A3959" w:rsidP="001A3959">
      <w:pPr>
        <w:ind w:firstLine="420"/>
      </w:pPr>
      <w:r>
        <w:rPr>
          <w:rFonts w:hint="eastAsia"/>
        </w:rPr>
        <w:t>在上一节分析的几个实验里，相互作用的物体的动量的变化总是大小相等、方向相反。当然，只根据少量的事例，是不足以总结出普遍规律的。事实上，早在十七世纪，物理学家就已分析了大量的物体的相互作用，逐步建立了动量的概念，并且发现，在任何情况下相互作用的物体的动量的变化总是大小相等、方向相反的。</w:t>
      </w:r>
    </w:p>
    <w:p w:rsidR="001A3959" w:rsidRDefault="001A3959" w:rsidP="001A3959">
      <w:pPr>
        <w:ind w:firstLine="420"/>
      </w:pPr>
      <w:r>
        <w:rPr>
          <w:rFonts w:hint="eastAsia"/>
        </w:rPr>
        <w:t>上述的结论还可以换一个说法。我们把相互作用的物体的动量的矢量和叫做它们的总动量，由于相互作用的物体的动量的变化总是大小相等，方向相反，所以动量的变化为零，因此物体相互作用前后的总动量保持不变，这就是动量守恒。</w:t>
      </w:r>
    </w:p>
    <w:p w:rsidR="001A3959" w:rsidRDefault="001A3959" w:rsidP="001A3959">
      <w:pPr>
        <w:ind w:firstLine="420"/>
      </w:pPr>
      <w:r>
        <w:rPr>
          <w:rFonts w:hint="eastAsia"/>
        </w:rPr>
        <w:t>我们还应该把动量守恒的条件仔细讨论一下。在相互作用的物体构成的系统里，每个物体，既可以受到来自系统内其他物体的力，也可能受到来自系统外其他物体的力，前者叫做</w:t>
      </w:r>
      <w:r w:rsidRPr="00B861CD">
        <w:rPr>
          <w:rStyle w:val="a4"/>
          <w:rFonts w:hint="eastAsia"/>
        </w:rPr>
        <w:t>内力</w:t>
      </w:r>
      <w:r>
        <w:rPr>
          <w:rFonts w:hint="eastAsia"/>
        </w:rPr>
        <w:t>，后者叫做</w:t>
      </w:r>
      <w:r w:rsidRPr="00B861CD">
        <w:rPr>
          <w:rStyle w:val="a4"/>
          <w:rFonts w:hint="eastAsia"/>
        </w:rPr>
        <w:t>外力</w:t>
      </w:r>
      <w:r>
        <w:rPr>
          <w:rFonts w:hint="eastAsia"/>
        </w:rPr>
        <w:t>。以图</w:t>
      </w:r>
      <w:r>
        <w:rPr>
          <w:rFonts w:hint="eastAsia"/>
        </w:rPr>
        <w:t>8-3</w:t>
      </w:r>
      <w:r>
        <w:rPr>
          <w:rFonts w:hint="eastAsia"/>
        </w:rPr>
        <w:t>的滑块为例，每个滑块除了受到相互作用的内力以外，都还受到向下的重力和向上的支持力，重力和支持力作用在同一滑块上，大小相等，方向相反，合力为零。对图</w:t>
      </w:r>
      <w:r>
        <w:rPr>
          <w:rFonts w:hint="eastAsia"/>
        </w:rPr>
        <w:t>8-5</w:t>
      </w:r>
      <w:r>
        <w:rPr>
          <w:rFonts w:hint="eastAsia"/>
        </w:rPr>
        <w:t>中的系统进行同样的分析，也可以看到系统中的物体受到的外力的合力为零。外力的合力为零或者整个系统根本不受到外力，就是动量守恒的条件。</w:t>
      </w:r>
    </w:p>
    <w:p w:rsidR="001A3959" w:rsidRDefault="001A3959" w:rsidP="001A3959">
      <w:pPr>
        <w:ind w:firstLine="420"/>
      </w:pPr>
      <w:r>
        <w:rPr>
          <w:rFonts w:hint="eastAsia"/>
        </w:rPr>
        <w:t>由此得出结论：</w:t>
      </w:r>
      <w:r w:rsidRPr="00B861CD">
        <w:rPr>
          <w:rStyle w:val="a4"/>
          <w:rFonts w:hint="eastAsia"/>
        </w:rPr>
        <w:t>系统不受外力或所受外力的合力为零，这个系统的动量就保持不变</w:t>
      </w:r>
      <w:r>
        <w:rPr>
          <w:rFonts w:hint="eastAsia"/>
        </w:rPr>
        <w:t>，这个结论叫做</w:t>
      </w:r>
      <w:r w:rsidRPr="00B861CD">
        <w:rPr>
          <w:rStyle w:val="a4"/>
          <w:rFonts w:hint="eastAsia"/>
        </w:rPr>
        <w:t>动量守恒定律</w:t>
      </w:r>
      <w:r>
        <w:rPr>
          <w:rFonts w:hint="eastAsia"/>
        </w:rPr>
        <w:t>。</w:t>
      </w:r>
    </w:p>
    <w:p w:rsidR="001A3959" w:rsidRDefault="001A3959" w:rsidP="001A3959">
      <w:pPr>
        <w:ind w:firstLine="420"/>
      </w:pPr>
      <w:r>
        <w:rPr>
          <w:rFonts w:hint="eastAsia"/>
        </w:rPr>
        <w:t>对于在一条直线上运动的两个物体组成的系统，动量守恒定律的一般表达式为</w:t>
      </w:r>
    </w:p>
    <w:p w:rsidR="001A3959" w:rsidRPr="00B861CD" w:rsidRDefault="001A3959" w:rsidP="001A3959">
      <w:pPr>
        <w:ind w:firstLine="420"/>
        <w:jc w:val="center"/>
      </w:pPr>
      <w:r w:rsidRPr="00B861CD">
        <w:rPr>
          <w:rFonts w:hint="eastAsia"/>
          <w:i/>
        </w:rPr>
        <w:t>m</w:t>
      </w:r>
      <w:r>
        <w:rPr>
          <w:vertAlign w:val="subscript"/>
        </w:rPr>
        <w:t>1</w:t>
      </w:r>
      <w:r w:rsidRPr="00B861CD">
        <w:rPr>
          <w:rFonts w:hint="eastAsia"/>
          <w:i/>
        </w:rPr>
        <w:t>v</w:t>
      </w:r>
      <w:r>
        <w:rPr>
          <w:vertAlign w:val="subscript"/>
        </w:rPr>
        <w:t>1</w:t>
      </w:r>
      <w:r>
        <w:rPr>
          <w:rFonts w:hint="eastAsia"/>
        </w:rPr>
        <w:t>＋</w:t>
      </w:r>
      <w:r w:rsidRPr="00B861CD">
        <w:rPr>
          <w:rFonts w:hint="eastAsia"/>
          <w:i/>
        </w:rPr>
        <w:t>m</w:t>
      </w:r>
      <w:r>
        <w:rPr>
          <w:vertAlign w:val="subscript"/>
        </w:rPr>
        <w:t>2</w:t>
      </w:r>
      <w:r w:rsidRPr="00B861CD">
        <w:rPr>
          <w:rFonts w:hint="eastAsia"/>
          <w:i/>
        </w:rPr>
        <w:t>v</w:t>
      </w:r>
      <w:r>
        <w:rPr>
          <w:vertAlign w:val="subscript"/>
        </w:rPr>
        <w:t>2</w:t>
      </w:r>
      <w:r>
        <w:rPr>
          <w:rFonts w:hint="eastAsia"/>
        </w:rPr>
        <w:t>＝</w:t>
      </w:r>
      <w:r w:rsidRPr="00B861CD">
        <w:rPr>
          <w:rFonts w:hint="eastAsia"/>
          <w:i/>
        </w:rPr>
        <w:t>m</w:t>
      </w:r>
      <w:r>
        <w:rPr>
          <w:vertAlign w:val="subscript"/>
        </w:rPr>
        <w:t>1</w:t>
      </w:r>
      <w:r w:rsidRPr="00B861CD">
        <w:rPr>
          <w:i/>
        </w:rPr>
        <w:t>v</w:t>
      </w:r>
      <w:r>
        <w:rPr>
          <w:vertAlign w:val="subscript"/>
        </w:rPr>
        <w:t>1</w:t>
      </w:r>
      <w:r>
        <w:rPr>
          <w:rFonts w:cs="Times New Roman"/>
        </w:rPr>
        <w:t>ʹ</w:t>
      </w:r>
      <w:r>
        <w:rPr>
          <w:rFonts w:cs="Times New Roman" w:hint="eastAsia"/>
        </w:rPr>
        <w:t>＋</w:t>
      </w:r>
      <w:r w:rsidRPr="00B861CD">
        <w:rPr>
          <w:rFonts w:cs="Times New Roman" w:hint="eastAsia"/>
          <w:i/>
        </w:rPr>
        <w:t>m</w:t>
      </w:r>
      <w:r>
        <w:rPr>
          <w:rFonts w:cs="Times New Roman"/>
          <w:vertAlign w:val="subscript"/>
        </w:rPr>
        <w:t>2</w:t>
      </w:r>
      <w:r w:rsidRPr="00B861CD">
        <w:rPr>
          <w:rFonts w:cs="Times New Roman" w:hint="eastAsia"/>
          <w:i/>
        </w:rPr>
        <w:t>v</w:t>
      </w:r>
      <w:r>
        <w:rPr>
          <w:rFonts w:cs="Times New Roman"/>
          <w:vertAlign w:val="subscript"/>
        </w:rPr>
        <w:t>2</w:t>
      </w:r>
      <w:r>
        <w:rPr>
          <w:rFonts w:cs="Times New Roman"/>
        </w:rPr>
        <w:t>ʹ</w:t>
      </w:r>
      <w:r>
        <w:rPr>
          <w:rFonts w:cs="Times New Roman" w:hint="eastAsia"/>
        </w:rPr>
        <w:t>。</w:t>
      </w:r>
    </w:p>
    <w:p w:rsidR="001A3959" w:rsidRDefault="001A3959" w:rsidP="001A3959">
      <w:pPr>
        <w:ind w:firstLine="420"/>
      </w:pPr>
      <w:r>
        <w:rPr>
          <w:rFonts w:hint="eastAsia"/>
        </w:rPr>
        <w:t>式中的</w:t>
      </w:r>
      <w:r w:rsidRPr="00B861CD">
        <w:rPr>
          <w:rFonts w:hint="eastAsia"/>
          <w:i/>
        </w:rPr>
        <w:t>m</w:t>
      </w:r>
      <w:r>
        <w:rPr>
          <w:vertAlign w:val="subscript"/>
        </w:rPr>
        <w:t>1</w:t>
      </w:r>
      <w:r>
        <w:rPr>
          <w:rFonts w:hint="eastAsia"/>
        </w:rPr>
        <w:t>、</w:t>
      </w:r>
      <w:r w:rsidRPr="00B861CD">
        <w:rPr>
          <w:rFonts w:hint="eastAsia"/>
          <w:i/>
        </w:rPr>
        <w:t>m</w:t>
      </w:r>
      <w:r>
        <w:rPr>
          <w:vertAlign w:val="subscript"/>
        </w:rPr>
        <w:t>2</w:t>
      </w:r>
      <w:r>
        <w:rPr>
          <w:rFonts w:hint="eastAsia"/>
        </w:rPr>
        <w:t>分别为两个物体的质量，</w:t>
      </w:r>
      <w:r w:rsidRPr="00B861CD">
        <w:rPr>
          <w:rFonts w:hint="eastAsia"/>
          <w:i/>
        </w:rPr>
        <w:t>v</w:t>
      </w:r>
      <w:r>
        <w:rPr>
          <w:vertAlign w:val="subscript"/>
        </w:rPr>
        <w:t>1</w:t>
      </w:r>
      <w:r>
        <w:rPr>
          <w:rFonts w:hint="eastAsia"/>
        </w:rPr>
        <w:t>和</w:t>
      </w:r>
      <w:r w:rsidRPr="00B861CD">
        <w:rPr>
          <w:rFonts w:hint="eastAsia"/>
          <w:i/>
        </w:rPr>
        <w:t>v</w:t>
      </w:r>
      <w:r>
        <w:rPr>
          <w:vertAlign w:val="subscript"/>
        </w:rPr>
        <w:t>2</w:t>
      </w:r>
      <w:r>
        <w:rPr>
          <w:rFonts w:hint="eastAsia"/>
        </w:rPr>
        <w:t>分别为它们原来的速度，</w:t>
      </w:r>
      <w:r w:rsidRPr="00B861CD">
        <w:rPr>
          <w:i/>
        </w:rPr>
        <w:t>v</w:t>
      </w:r>
      <w:r>
        <w:rPr>
          <w:vertAlign w:val="subscript"/>
        </w:rPr>
        <w:t>1</w:t>
      </w:r>
      <w:r>
        <w:rPr>
          <w:rFonts w:cs="Times New Roman"/>
        </w:rPr>
        <w:t>ʹ</w:t>
      </w:r>
      <w:r>
        <w:rPr>
          <w:rFonts w:hint="eastAsia"/>
        </w:rPr>
        <w:t>和</w:t>
      </w:r>
      <w:r w:rsidRPr="00B861CD">
        <w:rPr>
          <w:rFonts w:cs="Times New Roman" w:hint="eastAsia"/>
          <w:i/>
        </w:rPr>
        <w:t>v</w:t>
      </w:r>
      <w:r>
        <w:rPr>
          <w:rFonts w:cs="Times New Roman"/>
          <w:vertAlign w:val="subscript"/>
        </w:rPr>
        <w:t>2</w:t>
      </w:r>
      <w:r>
        <w:rPr>
          <w:rFonts w:cs="Times New Roman"/>
        </w:rPr>
        <w:t>ʹ</w:t>
      </w:r>
      <w:r>
        <w:rPr>
          <w:rFonts w:hint="eastAsia"/>
        </w:rPr>
        <w:t>分别为它们相互作用后的速度，等号左边是两物体原来的总动量，右边是它们相互作用后的总动量。</w:t>
      </w:r>
    </w:p>
    <w:p w:rsidR="001A3959" w:rsidRDefault="001A3959" w:rsidP="001A3959">
      <w:pPr>
        <w:ind w:firstLine="420"/>
      </w:pPr>
      <w:r>
        <w:rPr>
          <w:rFonts w:hint="eastAsia"/>
        </w:rPr>
        <w:t>动量守恒定律是自然界最重要的最普遍的规律之一，下面的几点说明可以使同学们对此有比较具体的理解。</w:t>
      </w:r>
    </w:p>
    <w:p w:rsidR="001A3959" w:rsidRDefault="001A3959" w:rsidP="001A3959">
      <w:pPr>
        <w:ind w:firstLine="420"/>
      </w:pPr>
      <w:r>
        <w:rPr>
          <w:rFonts w:hint="eastAsia"/>
        </w:rPr>
        <w:t>（</w:t>
      </w:r>
      <w:r>
        <w:rPr>
          <w:rFonts w:hint="eastAsia"/>
        </w:rPr>
        <w:t>1</w:t>
      </w:r>
      <w:r>
        <w:rPr>
          <w:rFonts w:hint="eastAsia"/>
        </w:rPr>
        <w:t>）在发生相互作用时，不论相互作用的物体是粘合在一起还是分裂成碎块，不论相互作用的物体作用前后的运动是否在一条直线上，也不论相互作用的物体发生接触与否，动量守恒定律都是适用的。</w:t>
      </w:r>
    </w:p>
    <w:p w:rsidR="001A3959" w:rsidRDefault="001A3959" w:rsidP="001A3959">
      <w:pPr>
        <w:ind w:firstLine="420"/>
      </w:pPr>
      <w:r>
        <w:rPr>
          <w:rFonts w:hint="eastAsia"/>
        </w:rPr>
        <w:t>（</w:t>
      </w:r>
      <w:r>
        <w:rPr>
          <w:rFonts w:hint="eastAsia"/>
        </w:rPr>
        <w:t>2</w:t>
      </w:r>
      <w:r>
        <w:rPr>
          <w:rFonts w:hint="eastAsia"/>
        </w:rPr>
        <w:t>）这个定律并不限于两个物体的相互作用，一个系统里可以包括任何数目的物体，只要整个系统受到的外力的合力为零，系统的动量就守恒。例如，太阳系里太阳和各行星之间，各个行星相互之间，都有万有引力的作用，而太阳系距离其他天体很远，可以认为不受外力的作用，因此整个太阳系的总动量是守恒的。</w:t>
      </w:r>
    </w:p>
    <w:p w:rsidR="001A3959" w:rsidRDefault="001A3959" w:rsidP="001A3959">
      <w:pPr>
        <w:ind w:firstLine="420"/>
      </w:pPr>
      <w:r>
        <w:rPr>
          <w:rFonts w:hint="eastAsia"/>
        </w:rPr>
        <w:t>（</w:t>
      </w:r>
      <w:r>
        <w:rPr>
          <w:rFonts w:hint="eastAsia"/>
        </w:rPr>
        <w:t>3</w:t>
      </w:r>
      <w:r>
        <w:rPr>
          <w:rFonts w:hint="eastAsia"/>
        </w:rPr>
        <w:t>）从大到星系的宏观系统，直到小到原子、基本粒子的微观系统，无论相互作用的是什么样的力，是万有引力、弹力、摩擦力也好，是电力、磁力也好，甚至是现在对其本性还不很清楚的原子核内的相互作用力也好，动量守恒定律都是适用的，就是说，原来的动量之和总是等于相互作用后的动量之和。</w:t>
      </w:r>
    </w:p>
    <w:p w:rsidR="001A3959" w:rsidRDefault="001A3959" w:rsidP="001A3959">
      <w:pPr>
        <w:ind w:firstLine="420"/>
      </w:pPr>
      <w:r>
        <w:rPr>
          <w:rFonts w:hint="eastAsia"/>
        </w:rPr>
        <w:t>正是因为这样，动量守恒定律成为人们认识自然、改造自然的重要工具。</w:t>
      </w:r>
    </w:p>
    <w:p w:rsidR="001A3959" w:rsidRDefault="001A3959" w:rsidP="001A3959">
      <w:pPr>
        <w:ind w:firstLine="420"/>
      </w:pPr>
      <w:r>
        <w:rPr>
          <w:rFonts w:hint="eastAsia"/>
        </w:rPr>
        <w:t>【例题】在列车编组站里，一辆</w:t>
      </w:r>
      <w:r>
        <w:rPr>
          <w:rFonts w:hint="eastAsia"/>
        </w:rPr>
        <w:t>10</w:t>
      </w:r>
      <w:r>
        <w:rPr>
          <w:vertAlign w:val="superscript"/>
        </w:rPr>
        <w:t>5</w:t>
      </w:r>
      <w:r>
        <w:rPr>
          <w:rFonts w:hint="eastAsia"/>
        </w:rPr>
        <w:t>kg</w:t>
      </w:r>
      <w:r>
        <w:rPr>
          <w:rFonts w:hint="eastAsia"/>
        </w:rPr>
        <w:t>的货车在乎直轨道上以</w:t>
      </w:r>
      <w:r>
        <w:rPr>
          <w:rFonts w:hint="eastAsia"/>
        </w:rPr>
        <w:t>2.</w:t>
      </w:r>
      <w:r>
        <w:t>0m/s</w:t>
      </w:r>
      <w:r>
        <w:rPr>
          <w:rFonts w:hint="eastAsia"/>
        </w:rPr>
        <w:t>的速度运动，碰上一辆不动的</w:t>
      </w:r>
      <w:r>
        <w:rPr>
          <w:rFonts w:hint="eastAsia"/>
        </w:rPr>
        <w:t>1.5</w:t>
      </w:r>
      <w:r>
        <w:rPr>
          <w:rFonts w:hint="eastAsia"/>
        </w:rPr>
        <w:t>×</w:t>
      </w:r>
      <w:r>
        <w:rPr>
          <w:rFonts w:hint="eastAsia"/>
        </w:rPr>
        <w:t>10</w:t>
      </w:r>
      <w:r>
        <w:rPr>
          <w:vertAlign w:val="superscript"/>
        </w:rPr>
        <w:t>5</w:t>
      </w:r>
      <w:r>
        <w:t>kg</w:t>
      </w:r>
      <w:r>
        <w:rPr>
          <w:rFonts w:hint="eastAsia"/>
        </w:rPr>
        <w:t>的货车后，它们接合在一起并一同向前运动，求它们共同前进的速度。</w:t>
      </w:r>
    </w:p>
    <w:p w:rsidR="001A3959" w:rsidRDefault="001A3959" w:rsidP="001A3959">
      <w:pPr>
        <w:ind w:firstLine="420"/>
      </w:pPr>
      <w:r>
        <w:rPr>
          <w:rFonts w:hint="eastAsia"/>
        </w:rPr>
        <w:t>这两辆货车组成的系统，受到的外力</w:t>
      </w:r>
      <w:r w:rsidR="005D461E">
        <w:rPr>
          <w:rFonts w:hint="eastAsia"/>
        </w:rPr>
        <w:t>——</w:t>
      </w:r>
      <w:bookmarkStart w:id="0" w:name="_GoBack"/>
      <w:bookmarkEnd w:id="0"/>
      <w:r>
        <w:rPr>
          <w:rFonts w:hint="eastAsia"/>
        </w:rPr>
        <w:t>重力和轨道的支持力的合力为零，因此它们的动量守恒。在我们的具体情况里，第二辆货车原来不动，</w:t>
      </w:r>
      <w:r w:rsidRPr="00AA13E9">
        <w:rPr>
          <w:rFonts w:hint="eastAsia"/>
          <w:i/>
        </w:rPr>
        <w:t>v</w:t>
      </w:r>
      <w:r>
        <w:rPr>
          <w:vertAlign w:val="subscript"/>
        </w:rPr>
        <w:t>2</w:t>
      </w:r>
      <w:r>
        <w:rPr>
          <w:rFonts w:hint="eastAsia"/>
        </w:rPr>
        <w:t>＝</w:t>
      </w:r>
      <w:r>
        <w:rPr>
          <w:rFonts w:hint="eastAsia"/>
        </w:rPr>
        <w:t>0</w:t>
      </w:r>
      <w:r>
        <w:rPr>
          <w:rFonts w:hint="eastAsia"/>
        </w:rPr>
        <w:t>。两车接合后速度相同，</w:t>
      </w:r>
      <w:r w:rsidRPr="00AA13E9">
        <w:rPr>
          <w:rFonts w:hint="eastAsia"/>
          <w:i/>
        </w:rPr>
        <w:t>v</w:t>
      </w:r>
      <w:r>
        <w:rPr>
          <w:vertAlign w:val="subscript"/>
        </w:rPr>
        <w:t>1</w:t>
      </w:r>
      <w:r>
        <w:rPr>
          <w:rFonts w:cs="Times New Roman"/>
        </w:rPr>
        <w:t>ʹ</w:t>
      </w:r>
      <w:r>
        <w:rPr>
          <w:rFonts w:hint="eastAsia"/>
        </w:rPr>
        <w:t>＝</w:t>
      </w:r>
      <w:r w:rsidRPr="00AA13E9">
        <w:rPr>
          <w:rFonts w:hint="eastAsia"/>
          <w:i/>
        </w:rPr>
        <w:t>v</w:t>
      </w:r>
      <w:r>
        <w:rPr>
          <w:vertAlign w:val="subscript"/>
        </w:rPr>
        <w:t>2</w:t>
      </w:r>
      <w:r>
        <w:rPr>
          <w:rFonts w:cs="Times New Roman"/>
        </w:rPr>
        <w:t>ʹ</w:t>
      </w:r>
      <w:r>
        <w:rPr>
          <w:rFonts w:hint="eastAsia"/>
        </w:rPr>
        <w:t>＝</w:t>
      </w:r>
      <w:r w:rsidRPr="00AA13E9">
        <w:rPr>
          <w:rFonts w:hint="eastAsia"/>
          <w:i/>
        </w:rPr>
        <w:t>v</w:t>
      </w:r>
      <w:r>
        <w:rPr>
          <w:rFonts w:hint="eastAsia"/>
        </w:rPr>
        <w:t>，其中</w:t>
      </w:r>
      <w:r w:rsidRPr="00AA13E9">
        <w:rPr>
          <w:rFonts w:hint="eastAsia"/>
          <w:i/>
        </w:rPr>
        <w:t>v</w:t>
      </w:r>
      <w:r>
        <w:rPr>
          <w:rFonts w:hint="eastAsia"/>
        </w:rPr>
        <w:t>是接合后的共同速度，所以</w:t>
      </w:r>
    </w:p>
    <w:p w:rsidR="001A3959" w:rsidRPr="00B861CD" w:rsidRDefault="001A3959" w:rsidP="001A3959">
      <w:pPr>
        <w:ind w:firstLine="420"/>
        <w:jc w:val="center"/>
      </w:pPr>
      <w:r w:rsidRPr="00B861CD">
        <w:rPr>
          <w:rFonts w:hint="eastAsia"/>
          <w:i/>
        </w:rPr>
        <w:t>m</w:t>
      </w:r>
      <w:r>
        <w:rPr>
          <w:vertAlign w:val="subscript"/>
        </w:rPr>
        <w:t>1</w:t>
      </w:r>
      <w:r w:rsidRPr="00B861CD">
        <w:rPr>
          <w:rFonts w:hint="eastAsia"/>
          <w:i/>
        </w:rPr>
        <w:t>v</w:t>
      </w:r>
      <w:r>
        <w:rPr>
          <w:vertAlign w:val="subscript"/>
        </w:rPr>
        <w:t>1</w:t>
      </w:r>
      <w:r>
        <w:rPr>
          <w:rFonts w:hint="eastAsia"/>
        </w:rPr>
        <w:t>＝（</w:t>
      </w:r>
      <w:r w:rsidRPr="00B861CD">
        <w:rPr>
          <w:rFonts w:hint="eastAsia"/>
          <w:i/>
        </w:rPr>
        <w:t>m</w:t>
      </w:r>
      <w:r>
        <w:rPr>
          <w:vertAlign w:val="subscript"/>
        </w:rPr>
        <w:t>1</w:t>
      </w:r>
      <w:r>
        <w:rPr>
          <w:rFonts w:cs="Times New Roman" w:hint="eastAsia"/>
        </w:rPr>
        <w:t>＋</w:t>
      </w:r>
      <w:r w:rsidRPr="00B861CD">
        <w:rPr>
          <w:rFonts w:cs="Times New Roman" w:hint="eastAsia"/>
          <w:i/>
        </w:rPr>
        <w:t>m</w:t>
      </w:r>
      <w:r>
        <w:rPr>
          <w:rFonts w:cs="Times New Roman"/>
          <w:vertAlign w:val="subscript"/>
        </w:rPr>
        <w:t>2</w:t>
      </w:r>
      <w:r>
        <w:rPr>
          <w:rFonts w:cs="Times New Roman" w:hint="eastAsia"/>
        </w:rPr>
        <w:t>）</w:t>
      </w:r>
      <w:r w:rsidRPr="00B861CD">
        <w:rPr>
          <w:rFonts w:cs="Times New Roman" w:hint="eastAsia"/>
          <w:i/>
        </w:rPr>
        <w:t>v</w:t>
      </w:r>
      <w:r>
        <w:rPr>
          <w:rFonts w:cs="Times New Roman" w:hint="eastAsia"/>
        </w:rPr>
        <w:t>。</w:t>
      </w:r>
    </w:p>
    <w:p w:rsidR="001A3959" w:rsidRDefault="001A3959" w:rsidP="001A3959">
      <w:pPr>
        <w:ind w:firstLine="420"/>
      </w:pPr>
      <w:r>
        <w:rPr>
          <w:rFonts w:hint="eastAsia"/>
        </w:rPr>
        <w:t>解出</w:t>
      </w:r>
      <w:r w:rsidRPr="00AA13E9">
        <w:rPr>
          <w:rFonts w:hint="eastAsia"/>
          <w:i/>
        </w:rPr>
        <w:t>v</w:t>
      </w:r>
      <w:r>
        <w:rPr>
          <w:rFonts w:hint="eastAsia"/>
        </w:rPr>
        <w:t>得</w:t>
      </w:r>
    </w:p>
    <w:p w:rsidR="001A3959" w:rsidRPr="00AA13E9" w:rsidRDefault="001A3959" w:rsidP="001A3959">
      <w:pPr>
        <w:ind w:firstLine="420"/>
        <w:jc w:val="center"/>
      </w:pPr>
      <w:r w:rsidRPr="008367D1">
        <w:rPr>
          <w:rFonts w:hint="eastAsia"/>
          <w:i/>
        </w:rPr>
        <w:lastRenderedPageBreak/>
        <w:t>v</w:t>
      </w:r>
      <w:r>
        <w:rPr>
          <w:rFonts w:hint="eastAsia"/>
        </w:rPr>
        <w:t>＝</w:t>
      </w:r>
      <w:r>
        <w:fldChar w:fldCharType="begin"/>
      </w:r>
      <w:r>
        <w:instrText xml:space="preserve"> </w:instrText>
      </w:r>
      <w:r>
        <w:rPr>
          <w:rFonts w:hint="eastAsia"/>
        </w:rPr>
        <w:instrText>EQ \F(</w:instrText>
      </w:r>
      <w:r w:rsidRPr="008367D1">
        <w:rPr>
          <w:rFonts w:hint="eastAsia"/>
          <w:i/>
        </w:rPr>
        <w:instrText>m</w:instrText>
      </w:r>
      <w:r>
        <w:rPr>
          <w:vertAlign w:val="subscript"/>
        </w:rPr>
        <w:instrText>1</w:instrText>
      </w:r>
      <w:r>
        <w:rPr>
          <w:rFonts w:hint="eastAsia"/>
        </w:rPr>
        <w:instrText>,</w:instrText>
      </w:r>
      <w:r w:rsidRPr="008367D1">
        <w:rPr>
          <w:rFonts w:hint="eastAsia"/>
          <w:i/>
        </w:rPr>
        <w:instrText>m</w:instrText>
      </w:r>
      <w:r>
        <w:rPr>
          <w:vertAlign w:val="subscript"/>
        </w:rPr>
        <w:instrText>1</w:instrText>
      </w:r>
      <w:r>
        <w:rPr>
          <w:rFonts w:hint="eastAsia"/>
        </w:rPr>
        <w:instrText>＋</w:instrText>
      </w:r>
      <w:r w:rsidRPr="008367D1">
        <w:rPr>
          <w:rFonts w:hint="eastAsia"/>
          <w:i/>
        </w:rPr>
        <w:instrText>m</w:instrText>
      </w:r>
      <w:r>
        <w:rPr>
          <w:vertAlign w:val="subscript"/>
        </w:rPr>
        <w:instrText>2</w:instrText>
      </w:r>
      <w:r>
        <w:rPr>
          <w:rFonts w:hint="eastAsia"/>
        </w:rPr>
        <w:instrText>)</w:instrText>
      </w:r>
      <w:r>
        <w:instrText xml:space="preserve"> </w:instrText>
      </w:r>
      <w:r>
        <w:fldChar w:fldCharType="end"/>
      </w:r>
      <w:r w:rsidRPr="008367D1">
        <w:rPr>
          <w:i/>
        </w:rPr>
        <w:t>v</w:t>
      </w:r>
      <w:r>
        <w:rPr>
          <w:vertAlign w:val="subscript"/>
        </w:rPr>
        <w:t>1</w:t>
      </w:r>
      <w:r>
        <w:rPr>
          <w:rFonts w:hint="eastAsia"/>
        </w:rPr>
        <w:t>。</w:t>
      </w:r>
    </w:p>
    <w:p w:rsidR="001A3959" w:rsidRDefault="001A3959" w:rsidP="001A3959">
      <w:pPr>
        <w:ind w:firstLine="420"/>
      </w:pPr>
      <w:r>
        <w:rPr>
          <w:rFonts w:hint="eastAsia"/>
        </w:rPr>
        <w:t>取第一辆货车原来前进的方向作为正方向，代入数值得到</w:t>
      </w:r>
    </w:p>
    <w:p w:rsidR="001A3959" w:rsidRPr="00AA13E9" w:rsidRDefault="001A3959" w:rsidP="001A3959">
      <w:pPr>
        <w:ind w:firstLine="420"/>
        <w:jc w:val="center"/>
      </w:pPr>
      <w:r w:rsidRPr="008367D1">
        <w:rPr>
          <w:rFonts w:hint="eastAsia"/>
          <w:i/>
        </w:rPr>
        <w:t>v</w:t>
      </w:r>
      <w:r>
        <w:rPr>
          <w:rFonts w:hint="eastAsia"/>
        </w:rPr>
        <w:t>＝</w:t>
      </w:r>
      <w:r>
        <w:fldChar w:fldCharType="begin"/>
      </w:r>
      <w:r>
        <w:instrText xml:space="preserve"> </w:instrText>
      </w:r>
      <w:r>
        <w:rPr>
          <w:rFonts w:hint="eastAsia"/>
        </w:rPr>
        <w:instrText>EQ \F(</w:instrText>
      </w:r>
      <w:r>
        <w:instrText>10</w:instrText>
      </w:r>
      <w:r>
        <w:rPr>
          <w:vertAlign w:val="superscript"/>
        </w:rPr>
        <w:instrText>5</w:instrText>
      </w:r>
      <w:r>
        <w:rPr>
          <w:rFonts w:hint="eastAsia"/>
        </w:rPr>
        <w:instrText>,</w:instrText>
      </w:r>
      <w:r>
        <w:instrText>10</w:instrText>
      </w:r>
      <w:r>
        <w:rPr>
          <w:vertAlign w:val="superscript"/>
        </w:rPr>
        <w:instrText>5</w:instrText>
      </w:r>
      <w:r>
        <w:rPr>
          <w:rFonts w:hint="eastAsia"/>
        </w:rPr>
        <w:instrText>＋</w:instrText>
      </w:r>
      <w:r>
        <w:rPr>
          <w:rFonts w:hint="eastAsia"/>
        </w:rPr>
        <w:instrText>1.5</w:instrText>
      </w:r>
      <w:r>
        <w:rPr>
          <w:rFonts w:hint="eastAsia"/>
        </w:rPr>
        <w:instrText>×</w:instrText>
      </w:r>
      <w:r>
        <w:rPr>
          <w:rFonts w:hint="eastAsia"/>
        </w:rPr>
        <w:instrText>10</w:instrText>
      </w:r>
      <w:r>
        <w:rPr>
          <w:vertAlign w:val="superscript"/>
        </w:rPr>
        <w:instrText>5</w:instrText>
      </w:r>
      <w:r>
        <w:rPr>
          <w:rFonts w:hint="eastAsia"/>
        </w:rPr>
        <w:instrText>)</w:instrText>
      </w:r>
      <w:r>
        <w:instrText xml:space="preserve"> </w:instrText>
      </w:r>
      <w:r>
        <w:fldChar w:fldCharType="end"/>
      </w:r>
      <w:r>
        <w:rPr>
          <w:rFonts w:hint="eastAsia"/>
        </w:rPr>
        <w:t>×</w:t>
      </w:r>
      <w:r>
        <w:t>2.0m/s</w:t>
      </w:r>
      <w:r>
        <w:rPr>
          <w:rFonts w:hint="eastAsia"/>
        </w:rPr>
        <w:t>＝</w:t>
      </w:r>
      <w:r>
        <w:rPr>
          <w:rFonts w:hint="eastAsia"/>
        </w:rPr>
        <w:t>0.8m/s</w:t>
      </w:r>
      <w:r>
        <w:rPr>
          <w:rFonts w:hint="eastAsia"/>
        </w:rPr>
        <w:t>。</w:t>
      </w:r>
    </w:p>
    <w:p w:rsidR="001A3959" w:rsidRDefault="001A3959" w:rsidP="001A3959">
      <w:pPr>
        <w:ind w:firstLine="420"/>
      </w:pPr>
      <w:r w:rsidRPr="00AA13E9">
        <w:rPr>
          <w:i/>
        </w:rPr>
        <w:t>v</w:t>
      </w:r>
      <w:r>
        <w:rPr>
          <w:rFonts w:hint="eastAsia"/>
        </w:rPr>
        <w:t>是正值，表示两辆车接合后以</w:t>
      </w:r>
      <w:r>
        <w:rPr>
          <w:rFonts w:hint="eastAsia"/>
        </w:rPr>
        <w:t>0.8m/s</w:t>
      </w:r>
      <w:r>
        <w:rPr>
          <w:rFonts w:hint="eastAsia"/>
        </w:rPr>
        <w:t>的速度沿第一辆货车原来运动的方向继续向前运动。</w:t>
      </w:r>
    </w:p>
    <w:p w:rsidR="001A3959" w:rsidRDefault="001A3959" w:rsidP="001A3959">
      <w:pPr>
        <w:pStyle w:val="2"/>
      </w:pPr>
      <w:r>
        <w:rPr>
          <w:rFonts w:hint="eastAsia"/>
        </w:rPr>
        <w:t>阅读材料：笛卡儿和动量守恒定律</w:t>
      </w:r>
    </w:p>
    <w:p w:rsidR="001A3959" w:rsidRDefault="001A3959" w:rsidP="001A3959">
      <w:pPr>
        <w:ind w:firstLine="420"/>
      </w:pPr>
      <w:r>
        <w:rPr>
          <w:rFonts w:hint="eastAsia"/>
        </w:rPr>
        <w:t>动量守恒定律，是最早发现的一条守恒定律，它渊源于十六、七世纪西欧的哲学思想。法国哲学家兼数学、物理学家笛卡儿，对这一定律的发现做出了重要贡献。</w:t>
      </w:r>
    </w:p>
    <w:p w:rsidR="001A3959" w:rsidRDefault="001A3959" w:rsidP="001A3959">
      <w:pPr>
        <w:ind w:firstLine="420"/>
      </w:pPr>
      <w:r>
        <w:rPr>
          <w:rFonts w:hint="eastAsia"/>
        </w:rPr>
        <w:t>观察周围运动着的物体，我们看到它们中的大多数终归会停下来。跳动的皮球，飞行的子弹，走动的时钟，运转的机器，它们都会停止下来。看来宇宙间运动的总量似乎在减少。整个宇宙是不是也象一架机器那样，总有一天会停下来呢？但是，千百年来对天体运动的观测，并没有发现宇宙运动有减少的迹象，十六、七世纪的许多哲学家都认为，宇宙间运动的总量是不会减少的，只要我们能够找到一个合适的物理量来量度运动，就会看到运动的总量是守恒的。那么，这个合适的物理量到底是什么呢？</w:t>
      </w:r>
    </w:p>
    <w:p w:rsidR="001A3959" w:rsidRDefault="001A3959" w:rsidP="001A3959">
      <w:pPr>
        <w:ind w:firstLine="420"/>
      </w:pPr>
      <w:r>
        <w:rPr>
          <w:rFonts w:hint="eastAsia"/>
        </w:rPr>
        <w:t>法国的哲学家笛卡儿曾经提出，质量和速率的乘积是一个合适的物理量。速率是个没有方向的标量。从第三节的第一个实验可以看出笛卡儿定义的物理量在那个实验里是不守恒的：两个相互作用的物体，最初是静止的，速率都是零，因而这个物理量的总合也等于零；在相互作用后，两个物体都获得了一定的速率，这个物理量的总合不再是零，比相互作用前增大了。</w:t>
      </w:r>
    </w:p>
    <w:p w:rsidR="001A3959" w:rsidRDefault="001A3959" w:rsidP="001A3959">
      <w:pPr>
        <w:ind w:firstLine="420"/>
      </w:pPr>
      <w:r>
        <w:rPr>
          <w:rFonts w:hint="eastAsia"/>
        </w:rPr>
        <w:t>后来，牛顿把笛卡儿的定义略作修改，即不用质量和速率的乘积，而用质量和速度的乘积，这样就得到量度运动的一个合适的物理量，这个量牛顿叫做“运动量”，现在我们叫做动量。笛卡儿由于忽略了动量的矢量性而没有找到量度运动的合适的物理量，但他的工作给后来的人继续探索打下了很好的基础。</w:t>
      </w:r>
    </w:p>
    <w:p w:rsidR="001A3959" w:rsidRDefault="001A3959" w:rsidP="001A3959">
      <w:pPr>
        <w:pStyle w:val="2"/>
      </w:pPr>
      <w:r>
        <w:rPr>
          <w:rFonts w:hint="eastAsia"/>
        </w:rPr>
        <w:t>练习三</w:t>
      </w:r>
    </w:p>
    <w:p w:rsidR="001A3959" w:rsidRDefault="001A3959" w:rsidP="001A3959">
      <w:pPr>
        <w:ind w:firstLine="420"/>
      </w:pPr>
      <w:r>
        <w:rPr>
          <w:rFonts w:hint="eastAsia"/>
        </w:rPr>
        <w:t>（</w:t>
      </w:r>
      <w:r>
        <w:rPr>
          <w:rFonts w:hint="eastAsia"/>
        </w:rPr>
        <w:t>1</w:t>
      </w:r>
      <w:r>
        <w:rPr>
          <w:rFonts w:hint="eastAsia"/>
        </w:rPr>
        <w:t>）两个原来静止的在水平面上挨在一起的小车，质量分别是</w:t>
      </w:r>
      <w:r>
        <w:rPr>
          <w:rFonts w:hint="eastAsia"/>
        </w:rPr>
        <w:t>0.5kg</w:t>
      </w:r>
      <w:r>
        <w:rPr>
          <w:rFonts w:hint="eastAsia"/>
        </w:rPr>
        <w:t>和</w:t>
      </w:r>
      <w:r>
        <w:rPr>
          <w:rFonts w:hint="eastAsia"/>
        </w:rPr>
        <w:t>0.2kg</w:t>
      </w:r>
      <w:r>
        <w:rPr>
          <w:rFonts w:hint="eastAsia"/>
        </w:rPr>
        <w:t>，在弹力作用下分开。较重的小车以</w:t>
      </w:r>
      <w:r>
        <w:rPr>
          <w:rFonts w:hint="eastAsia"/>
        </w:rPr>
        <w:t>0.8m/s</w:t>
      </w:r>
      <w:r>
        <w:rPr>
          <w:rFonts w:hint="eastAsia"/>
        </w:rPr>
        <w:t>的速度向右运动，求较轻的小车的速度。</w:t>
      </w:r>
    </w:p>
    <w:p w:rsidR="001A3959" w:rsidRDefault="001A3959" w:rsidP="001A3959">
      <w:pPr>
        <w:ind w:firstLine="420"/>
      </w:pPr>
      <w:r>
        <w:rPr>
          <w:rFonts w:hint="eastAsia"/>
        </w:rPr>
        <w:t>（</w:t>
      </w:r>
      <w:r>
        <w:rPr>
          <w:rFonts w:hint="eastAsia"/>
        </w:rPr>
        <w:t>2</w:t>
      </w:r>
      <w:r>
        <w:rPr>
          <w:rFonts w:hint="eastAsia"/>
        </w:rPr>
        <w:t>）在气垫导轨上，一个质量为</w:t>
      </w:r>
      <w:r>
        <w:rPr>
          <w:rFonts w:hint="eastAsia"/>
        </w:rPr>
        <w:t>600g</w:t>
      </w:r>
      <w:r>
        <w:rPr>
          <w:rFonts w:hint="eastAsia"/>
        </w:rPr>
        <w:t>的滑块以</w:t>
      </w:r>
      <w:r>
        <w:rPr>
          <w:rFonts w:hint="eastAsia"/>
        </w:rPr>
        <w:t>15cm/s</w:t>
      </w:r>
      <w:r>
        <w:rPr>
          <w:rFonts w:hint="eastAsia"/>
        </w:rPr>
        <w:t>速度赶上另一个质量为</w:t>
      </w:r>
      <w:r>
        <w:rPr>
          <w:rFonts w:hint="eastAsia"/>
        </w:rPr>
        <w:t>400g</w:t>
      </w:r>
      <w:r>
        <w:rPr>
          <w:rFonts w:hint="eastAsia"/>
        </w:rPr>
        <w:t>速度为</w:t>
      </w:r>
      <w:r>
        <w:rPr>
          <w:rFonts w:hint="eastAsia"/>
        </w:rPr>
        <w:t>10cm/s</w:t>
      </w:r>
      <w:r>
        <w:rPr>
          <w:rFonts w:hint="eastAsia"/>
        </w:rPr>
        <w:t>的滑壤而发生碰撞，碰撞后两个滑块并在一起，求两个滑块碰撞后的速度。</w:t>
      </w:r>
    </w:p>
    <w:p w:rsidR="001A3959" w:rsidRDefault="001A3959" w:rsidP="001A3959">
      <w:pPr>
        <w:ind w:firstLine="420"/>
      </w:pPr>
      <w:r>
        <w:rPr>
          <w:rFonts w:hint="eastAsia"/>
        </w:rPr>
        <w:t>（</w:t>
      </w:r>
      <w:r>
        <w:rPr>
          <w:rFonts w:hint="eastAsia"/>
        </w:rPr>
        <w:t>3</w:t>
      </w:r>
      <w:r>
        <w:rPr>
          <w:rFonts w:hint="eastAsia"/>
        </w:rPr>
        <w:t>）一个小孩从静止的小船上水平抛出一个球，球的质量是</w:t>
      </w:r>
      <w:r>
        <w:rPr>
          <w:rFonts w:hint="eastAsia"/>
        </w:rPr>
        <w:t>2</w:t>
      </w:r>
      <w:r>
        <w:t>.0kg</w:t>
      </w:r>
      <w:r>
        <w:rPr>
          <w:rFonts w:hint="eastAsia"/>
        </w:rPr>
        <w:t>，抛出的速度是</w:t>
      </w:r>
      <w:r>
        <w:rPr>
          <w:rFonts w:hint="eastAsia"/>
        </w:rPr>
        <w:t>20</w:t>
      </w:r>
      <w:r>
        <w:t>m/s</w:t>
      </w:r>
      <w:r>
        <w:rPr>
          <w:rFonts w:hint="eastAsia"/>
        </w:rPr>
        <w:t>。如果小孩和船的总质量为</w:t>
      </w:r>
      <w:r>
        <w:rPr>
          <w:rFonts w:hint="eastAsia"/>
        </w:rPr>
        <w:t>100</w:t>
      </w:r>
      <w:r>
        <w:t>kg</w:t>
      </w:r>
      <w:r>
        <w:rPr>
          <w:rFonts w:hint="eastAsia"/>
        </w:rPr>
        <w:t>，球抛出时船得到的速度是多大？</w:t>
      </w:r>
    </w:p>
    <w:p w:rsidR="001A3959" w:rsidRDefault="001A3959" w:rsidP="001A3959">
      <w:pPr>
        <w:ind w:firstLine="420"/>
      </w:pPr>
      <w:r>
        <w:rPr>
          <w:rFonts w:hint="eastAsia"/>
        </w:rPr>
        <w:t>（</w:t>
      </w:r>
      <w:r>
        <w:rPr>
          <w:rFonts w:hint="eastAsia"/>
        </w:rPr>
        <w:t>4</w:t>
      </w:r>
      <w:r>
        <w:rPr>
          <w:rFonts w:hint="eastAsia"/>
        </w:rPr>
        <w:t>）质量为</w:t>
      </w:r>
      <w:r>
        <w:rPr>
          <w:rFonts w:hint="eastAsia"/>
        </w:rPr>
        <w:t>10</w:t>
      </w:r>
      <w:r>
        <w:t>g</w:t>
      </w:r>
      <w:r>
        <w:rPr>
          <w:rFonts w:hint="eastAsia"/>
        </w:rPr>
        <w:t>速度为</w:t>
      </w:r>
      <w:r>
        <w:rPr>
          <w:rFonts w:hint="eastAsia"/>
        </w:rPr>
        <w:t>300</w:t>
      </w:r>
      <w:r>
        <w:t>m/s</w:t>
      </w:r>
      <w:r>
        <w:rPr>
          <w:rFonts w:hint="eastAsia"/>
        </w:rPr>
        <w:t>的子弹，打进质量为</w:t>
      </w:r>
      <w:r>
        <w:rPr>
          <w:rFonts w:hint="eastAsia"/>
        </w:rPr>
        <w:t>24</w:t>
      </w:r>
      <w:r>
        <w:t>g</w:t>
      </w:r>
      <w:r>
        <w:rPr>
          <w:rFonts w:hint="eastAsia"/>
        </w:rPr>
        <w:t>静止在光滑水平面上的木块中，并留在木块里。子弹进入木块后，木块运动的速度多大？如果子弹把木块打穿，穿过木块后子弹的速度为</w:t>
      </w:r>
      <w:r>
        <w:rPr>
          <w:rFonts w:hint="eastAsia"/>
        </w:rPr>
        <w:t>100</w:t>
      </w:r>
      <w:r>
        <w:t>m/s</w:t>
      </w:r>
      <w:r>
        <w:rPr>
          <w:rFonts w:hint="eastAsia"/>
        </w:rPr>
        <w:t>，这时木块的速度多大？</w:t>
      </w:r>
    </w:p>
    <w:p w:rsidR="00982A21" w:rsidRPr="001A3959" w:rsidRDefault="001A3959" w:rsidP="001A3959">
      <w:pPr>
        <w:ind w:firstLine="420"/>
      </w:pPr>
      <w:r>
        <w:rPr>
          <w:rFonts w:hint="eastAsia"/>
        </w:rPr>
        <w:t>（</w:t>
      </w:r>
      <w:r>
        <w:rPr>
          <w:rFonts w:hint="eastAsia"/>
        </w:rPr>
        <w:t>5</w:t>
      </w:r>
      <w:r>
        <w:rPr>
          <w:rFonts w:hint="eastAsia"/>
        </w:rPr>
        <w:t>）光滑的水平面上停着一辆平车，有两个人在车上相向而行，在什么情况下平车保持静止？在什么情况下平车要运动，运动的方向由什么决定？</w:t>
      </w:r>
    </w:p>
    <w:sectPr w:rsidR="00982A21" w:rsidRPr="001A395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BD" w:rsidRDefault="009501BD" w:rsidP="001A3959">
      <w:r>
        <w:separator/>
      </w:r>
    </w:p>
  </w:endnote>
  <w:endnote w:type="continuationSeparator" w:id="0">
    <w:p w:rsidR="009501BD" w:rsidRDefault="009501BD" w:rsidP="001A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077342"/>
      <w:docPartObj>
        <w:docPartGallery w:val="Page Numbers (Bottom of Page)"/>
        <w:docPartUnique/>
      </w:docPartObj>
    </w:sdtPr>
    <w:sdtEndPr/>
    <w:sdtContent>
      <w:sdt>
        <w:sdtPr>
          <w:id w:val="1728636285"/>
          <w:docPartObj>
            <w:docPartGallery w:val="Page Numbers (Top of Page)"/>
            <w:docPartUnique/>
          </w:docPartObj>
        </w:sdtPr>
        <w:sdtEndPr/>
        <w:sdtContent>
          <w:p w:rsidR="001A3959" w:rsidRDefault="001A395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D461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461E">
              <w:rPr>
                <w:b/>
                <w:bCs/>
                <w:noProof/>
              </w:rPr>
              <w:t>2</w:t>
            </w:r>
            <w:r>
              <w:rPr>
                <w:b/>
                <w:bCs/>
                <w:sz w:val="24"/>
                <w:szCs w:val="24"/>
              </w:rPr>
              <w:fldChar w:fldCharType="end"/>
            </w:r>
          </w:p>
        </w:sdtContent>
      </w:sdt>
    </w:sdtContent>
  </w:sdt>
  <w:p w:rsidR="001A3959" w:rsidRDefault="001A39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BD" w:rsidRDefault="009501BD" w:rsidP="001A3959">
      <w:r>
        <w:separator/>
      </w:r>
    </w:p>
  </w:footnote>
  <w:footnote w:type="continuationSeparator" w:id="0">
    <w:p w:rsidR="009501BD" w:rsidRDefault="009501BD" w:rsidP="001A3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59"/>
    <w:rsid w:val="001A3959"/>
    <w:rsid w:val="005D0780"/>
    <w:rsid w:val="005D461E"/>
    <w:rsid w:val="00607564"/>
    <w:rsid w:val="006E5EC5"/>
    <w:rsid w:val="009501BD"/>
    <w:rsid w:val="00B50B70"/>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93E1BF-38CB-43C9-A83D-363BE6FB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959"/>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1A3959"/>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1A3959"/>
    <w:rPr>
      <w:rFonts w:asciiTheme="majorHAnsi" w:eastAsia="黑体" w:hAnsiTheme="majorHAnsi" w:cstheme="majorBidi"/>
      <w:b/>
      <w:bCs/>
      <w:szCs w:val="32"/>
    </w:rPr>
  </w:style>
  <w:style w:type="character" w:styleId="a4">
    <w:name w:val="Strong"/>
    <w:basedOn w:val="a0"/>
    <w:uiPriority w:val="22"/>
    <w:qFormat/>
    <w:rsid w:val="001A3959"/>
    <w:rPr>
      <w:b/>
      <w:bCs/>
    </w:rPr>
  </w:style>
  <w:style w:type="paragraph" w:styleId="a5">
    <w:name w:val="header"/>
    <w:basedOn w:val="a"/>
    <w:link w:val="Char0"/>
    <w:uiPriority w:val="99"/>
    <w:unhideWhenUsed/>
    <w:rsid w:val="001A39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A3959"/>
    <w:rPr>
      <w:rFonts w:ascii="Times New Roman" w:hAnsi="Times New Roman"/>
      <w:sz w:val="18"/>
      <w:szCs w:val="18"/>
    </w:rPr>
  </w:style>
  <w:style w:type="paragraph" w:styleId="a6">
    <w:name w:val="footer"/>
    <w:basedOn w:val="a"/>
    <w:link w:val="Char1"/>
    <w:uiPriority w:val="99"/>
    <w:unhideWhenUsed/>
    <w:rsid w:val="001A3959"/>
    <w:pPr>
      <w:tabs>
        <w:tab w:val="center" w:pos="4153"/>
        <w:tab w:val="right" w:pos="8306"/>
      </w:tabs>
      <w:snapToGrid w:val="0"/>
      <w:jc w:val="left"/>
    </w:pPr>
    <w:rPr>
      <w:sz w:val="18"/>
      <w:szCs w:val="18"/>
    </w:rPr>
  </w:style>
  <w:style w:type="character" w:customStyle="1" w:styleId="Char1">
    <w:name w:val="页脚 Char"/>
    <w:basedOn w:val="a0"/>
    <w:link w:val="a6"/>
    <w:uiPriority w:val="99"/>
    <w:rsid w:val="001A395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375</Words>
  <Characters>2142</Characters>
  <Application>Microsoft Office Word</Application>
  <DocSecurity>0</DocSecurity>
  <Lines>17</Lines>
  <Paragraphs>5</Paragraphs>
  <ScaleCrop>false</ScaleCrop>
  <Company>shiba</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2015-08-11T08:43:00Z</dcterms:created>
  <dcterms:modified xsi:type="dcterms:W3CDTF">2015-08-11T12:31:00Z</dcterms:modified>
</cp:coreProperties>
</file>