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A2E" w:rsidRDefault="00C72A2E" w:rsidP="00C72A2E">
      <w:pPr>
        <w:pStyle w:val="1"/>
      </w:pPr>
      <w:r>
        <w:rPr>
          <w:rFonts w:hint="eastAsia"/>
        </w:rPr>
        <w:t>四、万有引力定律在天文学上的应用</w:t>
      </w:r>
    </w:p>
    <w:p w:rsidR="00C72A2E" w:rsidRDefault="00C72A2E" w:rsidP="00C72A2E">
      <w:pPr>
        <w:ind w:firstLine="420"/>
      </w:pPr>
      <w:r>
        <w:rPr>
          <w:rFonts w:hint="eastAsia"/>
        </w:rPr>
        <w:t>万有引力定律揭示了天体运动的规律，是研究天体运动的重要理论基础。万有引力定律的发现对天文学的发展起了很大的推动作用，取得了重大的成就。下面我们举例来说明万有引力定律在天文学上的应用。</w:t>
      </w:r>
    </w:p>
    <w:p w:rsidR="00C72A2E" w:rsidRDefault="00C72A2E" w:rsidP="00C72A2E">
      <w:pPr>
        <w:ind w:firstLine="420"/>
      </w:pPr>
      <w:r w:rsidRPr="00E52F02">
        <w:rPr>
          <w:rStyle w:val="a4"/>
          <w:rFonts w:hint="eastAsia"/>
        </w:rPr>
        <w:t>天体质量的计算</w:t>
      </w:r>
      <w:r>
        <w:tab/>
      </w:r>
      <w:r>
        <w:rPr>
          <w:rFonts w:hint="eastAsia"/>
        </w:rPr>
        <w:t>应用万有引力定律可以计算天体的质量。卫星（或行星）围绕天体的运动可以近似地看作是匀速圆周运动。假设</w:t>
      </w:r>
      <w:r w:rsidRPr="00CB0314">
        <w:rPr>
          <w:rFonts w:hint="eastAsia"/>
          <w:i/>
        </w:rPr>
        <w:t>M</w:t>
      </w:r>
      <w:r>
        <w:rPr>
          <w:rFonts w:hint="eastAsia"/>
        </w:rPr>
        <w:t>是某个天体的质量，</w:t>
      </w:r>
      <w:r w:rsidRPr="00CB0314">
        <w:rPr>
          <w:rFonts w:hint="eastAsia"/>
          <w:i/>
        </w:rPr>
        <w:t>m</w:t>
      </w:r>
      <w:r>
        <w:rPr>
          <w:rFonts w:hint="eastAsia"/>
        </w:rPr>
        <w:t>是它的一个卫星（或行星）的质量，</w:t>
      </w:r>
      <w:r w:rsidRPr="00CB0314">
        <w:rPr>
          <w:rFonts w:hint="eastAsia"/>
          <w:i/>
        </w:rPr>
        <w:t>r</w:t>
      </w:r>
      <w:r>
        <w:rPr>
          <w:rFonts w:hint="eastAsia"/>
        </w:rPr>
        <w:t>是它们之间的距离，</w:t>
      </w:r>
      <w:r w:rsidRPr="00CB0314">
        <w:rPr>
          <w:rFonts w:hint="eastAsia"/>
          <w:i/>
        </w:rPr>
        <w:t>a</w:t>
      </w:r>
      <w:r>
        <w:rPr>
          <w:rFonts w:hint="eastAsia"/>
          <w:vertAlign w:val="subscript"/>
        </w:rPr>
        <w:t>n</w:t>
      </w:r>
      <w:r>
        <w:rPr>
          <w:rFonts w:hint="eastAsia"/>
        </w:rPr>
        <w:t>是卫星的向心加速度，</w:t>
      </w:r>
      <w:r w:rsidRPr="00CB0314">
        <w:rPr>
          <w:rFonts w:hint="eastAsia"/>
          <w:i/>
        </w:rPr>
        <w:t>T</w:t>
      </w:r>
      <w:r>
        <w:rPr>
          <w:rFonts w:hint="eastAsia"/>
        </w:rPr>
        <w:t>是卫星绕天体运动的周期。那么这个天体对它的卫星的引力就是卫星围绕天体运动的向心力，所以</w:t>
      </w:r>
    </w:p>
    <w:p w:rsidR="00C72A2E" w:rsidRDefault="00C72A2E" w:rsidP="00C72A2E">
      <w:pPr>
        <w:ind w:firstLine="420"/>
        <w:jc w:val="center"/>
      </w:pPr>
      <w:r w:rsidRPr="00DF1C95">
        <w:rPr>
          <w:i/>
        </w:rPr>
        <w:t>G</w:t>
      </w:r>
      <w:bookmarkStart w:id="0" w:name="_GoBack"/>
      <w:bookmarkEnd w:id="0"/>
      <w:r w:rsidRPr="00DF1C95">
        <w:fldChar w:fldCharType="begin"/>
      </w:r>
      <w:r w:rsidRPr="00DF1C95">
        <w:instrText xml:space="preserve"> EQ \F(</w:instrText>
      </w:r>
      <w:r w:rsidRPr="00DF1C95">
        <w:rPr>
          <w:i/>
        </w:rPr>
        <w:instrText>Mm</w:instrText>
      </w:r>
      <w:r w:rsidRPr="00DF1C95">
        <w:instrText>,</w:instrText>
      </w:r>
      <w:r w:rsidR="00BE4533">
        <w:rPr>
          <w:i/>
        </w:rPr>
        <w:instrText>r</w:instrText>
      </w:r>
      <w:r>
        <w:rPr>
          <w:vertAlign w:val="superscript"/>
        </w:rPr>
        <w:instrText>2</w:instrText>
      </w:r>
      <w:r w:rsidRPr="00DF1C95">
        <w:instrText xml:space="preserve">) </w:instrText>
      </w:r>
      <w:r w:rsidRPr="00DF1C95">
        <w:fldChar w:fldCharType="end"/>
      </w:r>
      <w:r>
        <w:rPr>
          <w:rFonts w:hint="eastAsia"/>
        </w:rPr>
        <w:t>＝</w:t>
      </w:r>
      <w:r w:rsidRPr="00CB0314">
        <w:rPr>
          <w:rFonts w:hint="eastAsia"/>
          <w:i/>
        </w:rPr>
        <w:t>ma</w:t>
      </w:r>
      <w:r>
        <w:rPr>
          <w:vertAlign w:val="subscript"/>
        </w:rPr>
        <w:t>n</w:t>
      </w:r>
      <w:r>
        <w:rPr>
          <w:rFonts w:hint="eastAsia"/>
        </w:rPr>
        <w:t>＝</w:t>
      </w:r>
      <w:r>
        <w:fldChar w:fldCharType="begin"/>
      </w:r>
      <w:r>
        <w:instrText xml:space="preserve"> </w:instrText>
      </w:r>
      <w:r>
        <w:rPr>
          <w:rFonts w:hint="eastAsia"/>
        </w:rPr>
        <w:instrText>EQ \F(4</w:instrText>
      </w:r>
      <w:r>
        <w:rPr>
          <w:rFonts w:cs="Times New Roman"/>
        </w:rPr>
        <w:instrText>π</w:instrText>
      </w:r>
      <w:r>
        <w:rPr>
          <w:rFonts w:cs="Times New Roman"/>
          <w:vertAlign w:val="superscript"/>
        </w:rPr>
        <w:instrText>2</w:instrText>
      </w:r>
      <w:r w:rsidRPr="00DF1C95">
        <w:rPr>
          <w:rFonts w:hint="eastAsia"/>
          <w:i/>
        </w:rPr>
        <w:instrText>m</w:instrText>
      </w:r>
      <w:r>
        <w:rPr>
          <w:i/>
        </w:rPr>
        <w:instrText>r</w:instrText>
      </w:r>
      <w:r>
        <w:rPr>
          <w:rFonts w:hint="eastAsia"/>
        </w:rPr>
        <w:instrText>,</w:instrText>
      </w:r>
      <w:r w:rsidRPr="00DF1C95">
        <w:rPr>
          <w:rFonts w:hint="eastAsia"/>
          <w:i/>
        </w:rPr>
        <w:instrText>T</w:instrText>
      </w:r>
      <w:r>
        <w:rPr>
          <w:vertAlign w:val="superscript"/>
        </w:rPr>
        <w:instrText>2</w:instrText>
      </w:r>
      <w:r>
        <w:rPr>
          <w:rFonts w:hint="eastAsia"/>
        </w:rPr>
        <w:instrText>)</w:instrText>
      </w:r>
      <w:r>
        <w:instrText xml:space="preserve"> </w:instrText>
      </w:r>
      <w:r>
        <w:fldChar w:fldCharType="end"/>
      </w:r>
      <w:r>
        <w:rPr>
          <w:rFonts w:hint="eastAsia"/>
        </w:rPr>
        <w:t>。</w:t>
      </w:r>
    </w:p>
    <w:p w:rsidR="00C72A2E" w:rsidRDefault="00C72A2E" w:rsidP="00C72A2E">
      <w:pPr>
        <w:ind w:firstLine="420"/>
      </w:pPr>
      <w:r>
        <w:rPr>
          <w:rFonts w:hint="eastAsia"/>
        </w:rPr>
        <w:t>由上式可得</w:t>
      </w:r>
    </w:p>
    <w:p w:rsidR="00C72A2E" w:rsidRDefault="00C72A2E" w:rsidP="00C72A2E">
      <w:pPr>
        <w:ind w:firstLine="420"/>
        <w:jc w:val="center"/>
      </w:pPr>
      <w:r w:rsidRPr="00CB0314">
        <w:rPr>
          <w:rFonts w:hint="eastAsia"/>
          <w:i/>
        </w:rPr>
        <w:t>M</w:t>
      </w:r>
      <w:r>
        <w:rPr>
          <w:rFonts w:hint="eastAsia"/>
        </w:rPr>
        <w:t>＝</w:t>
      </w:r>
      <w:r>
        <w:fldChar w:fldCharType="begin"/>
      </w:r>
      <w:r>
        <w:instrText xml:space="preserve"> </w:instrText>
      </w:r>
      <w:r>
        <w:rPr>
          <w:rFonts w:hint="eastAsia"/>
        </w:rPr>
        <w:instrText>EQ \F(4</w:instrText>
      </w:r>
      <w:r>
        <w:rPr>
          <w:rFonts w:cs="Times New Roman"/>
        </w:rPr>
        <w:instrText>π</w:instrText>
      </w:r>
      <w:r>
        <w:rPr>
          <w:rFonts w:cs="Times New Roman"/>
          <w:vertAlign w:val="superscript"/>
        </w:rPr>
        <w:instrText>2</w:instrText>
      </w:r>
      <w:r>
        <w:rPr>
          <w:i/>
        </w:rPr>
        <w:instrText>r</w:instrText>
      </w:r>
      <w:r w:rsidRPr="00CB0314">
        <w:rPr>
          <w:vertAlign w:val="superscript"/>
        </w:rPr>
        <w:instrText>3</w:instrText>
      </w:r>
      <w:r>
        <w:rPr>
          <w:rFonts w:hint="eastAsia"/>
        </w:rPr>
        <w:instrText>,</w:instrText>
      </w:r>
      <w:r w:rsidRPr="00CB0314">
        <w:rPr>
          <w:i/>
        </w:rPr>
        <w:instrText>G</w:instrText>
      </w:r>
      <w:r w:rsidRPr="00DF1C95">
        <w:rPr>
          <w:rFonts w:hint="eastAsia"/>
          <w:i/>
        </w:rPr>
        <w:instrText>T</w:instrText>
      </w:r>
      <w:r>
        <w:rPr>
          <w:vertAlign w:val="superscript"/>
        </w:rPr>
        <w:instrText>2</w:instrText>
      </w:r>
      <w:r>
        <w:rPr>
          <w:rFonts w:hint="eastAsia"/>
        </w:rPr>
        <w:instrText>)</w:instrText>
      </w:r>
      <w:r>
        <w:instrText xml:space="preserve"> </w:instrText>
      </w:r>
      <w:r>
        <w:fldChar w:fldCharType="end"/>
      </w:r>
      <w:r>
        <w:rPr>
          <w:rFonts w:hint="eastAsia"/>
        </w:rPr>
        <w:t>。</w:t>
      </w:r>
    </w:p>
    <w:p w:rsidR="00C72A2E" w:rsidRDefault="00C72A2E" w:rsidP="00C72A2E">
      <w:pPr>
        <w:ind w:firstLine="420"/>
      </w:pPr>
      <w:r>
        <w:rPr>
          <w:rFonts w:hint="eastAsia"/>
        </w:rPr>
        <w:t>测出</w:t>
      </w:r>
      <w:r w:rsidRPr="00CB0314">
        <w:rPr>
          <w:rFonts w:hint="eastAsia"/>
          <w:i/>
        </w:rPr>
        <w:t>r</w:t>
      </w:r>
      <w:r>
        <w:rPr>
          <w:rFonts w:hint="eastAsia"/>
        </w:rPr>
        <w:t>和</w:t>
      </w:r>
      <w:r w:rsidRPr="00CB0314">
        <w:rPr>
          <w:rFonts w:hint="eastAsia"/>
          <w:i/>
        </w:rPr>
        <w:t>T</w:t>
      </w:r>
      <w:r>
        <w:rPr>
          <w:rFonts w:hint="eastAsia"/>
        </w:rPr>
        <w:t>，就可以算出天体质量</w:t>
      </w:r>
      <w:r>
        <w:rPr>
          <w:rFonts w:hint="eastAsia"/>
        </w:rPr>
        <w:t>M</w:t>
      </w:r>
      <w:r>
        <w:rPr>
          <w:rFonts w:hint="eastAsia"/>
        </w:rPr>
        <w:t>的大小，例如，地球绕太阳公转轨道的半径是</w:t>
      </w:r>
      <w:r>
        <w:rPr>
          <w:rFonts w:hint="eastAsia"/>
        </w:rPr>
        <w:t>1.49</w:t>
      </w:r>
      <w:r>
        <w:rPr>
          <w:rFonts w:hint="eastAsia"/>
        </w:rPr>
        <w:t>×</w:t>
      </w:r>
      <w:r>
        <w:rPr>
          <w:rFonts w:hint="eastAsia"/>
        </w:rPr>
        <w:t>10</w:t>
      </w:r>
      <w:r>
        <w:rPr>
          <w:vertAlign w:val="superscript"/>
        </w:rPr>
        <w:t>11</w:t>
      </w:r>
      <w:r>
        <w:rPr>
          <w:rFonts w:hint="eastAsia"/>
        </w:rPr>
        <w:t>m</w:t>
      </w:r>
      <w:r>
        <w:rPr>
          <w:rFonts w:hint="eastAsia"/>
        </w:rPr>
        <w:t>，公转的周期是</w:t>
      </w:r>
      <w:r>
        <w:rPr>
          <w:rFonts w:hint="eastAsia"/>
        </w:rPr>
        <w:t>3.16</w:t>
      </w:r>
      <w:r>
        <w:rPr>
          <w:rFonts w:hint="eastAsia"/>
        </w:rPr>
        <w:t>×</w:t>
      </w:r>
      <w:r>
        <w:rPr>
          <w:rFonts w:hint="eastAsia"/>
        </w:rPr>
        <w:t>10</w:t>
      </w:r>
      <w:r>
        <w:rPr>
          <w:vertAlign w:val="superscript"/>
        </w:rPr>
        <w:t>7</w:t>
      </w:r>
      <w:r>
        <w:rPr>
          <w:rFonts w:hint="eastAsia"/>
        </w:rPr>
        <w:t>s</w:t>
      </w:r>
      <w:r>
        <w:rPr>
          <w:rFonts w:hint="eastAsia"/>
        </w:rPr>
        <w:t>，所以太阳的质量为</w:t>
      </w:r>
    </w:p>
    <w:p w:rsidR="00C72A2E" w:rsidRDefault="00C72A2E" w:rsidP="00C72A2E">
      <w:pPr>
        <w:ind w:firstLine="420"/>
        <w:jc w:val="center"/>
      </w:pPr>
      <w:r w:rsidRPr="00CB0314">
        <w:rPr>
          <w:rFonts w:hint="eastAsia"/>
          <w:i/>
        </w:rPr>
        <w:t>M</w:t>
      </w:r>
      <w:r>
        <w:rPr>
          <w:rFonts w:hint="eastAsia"/>
        </w:rPr>
        <w:t>＝</w:t>
      </w:r>
      <w:r>
        <w:fldChar w:fldCharType="begin"/>
      </w:r>
      <w:r>
        <w:instrText xml:space="preserve"> </w:instrText>
      </w:r>
      <w:r>
        <w:rPr>
          <w:rFonts w:hint="eastAsia"/>
        </w:rPr>
        <w:instrText>EQ \F(4</w:instrText>
      </w:r>
      <w:r>
        <w:rPr>
          <w:rFonts w:hint="eastAsia"/>
        </w:rPr>
        <w:instrText>×</w:instrText>
      </w:r>
      <w:r>
        <w:rPr>
          <w:rFonts w:hint="eastAsia"/>
        </w:rPr>
        <w:instrText>3.14</w:instrText>
      </w:r>
      <w:r>
        <w:rPr>
          <w:rFonts w:cs="Times New Roman"/>
          <w:vertAlign w:val="superscript"/>
        </w:rPr>
        <w:instrText>2</w:instrText>
      </w:r>
      <w:r>
        <w:rPr>
          <w:rFonts w:cs="Times New Roman" w:hint="eastAsia"/>
        </w:rPr>
        <w:instrText>×（</w:instrText>
      </w:r>
      <w:r>
        <w:rPr>
          <w:rFonts w:hint="eastAsia"/>
        </w:rPr>
        <w:instrText>1.49</w:instrText>
      </w:r>
      <w:r>
        <w:rPr>
          <w:rFonts w:hint="eastAsia"/>
        </w:rPr>
        <w:instrText>×</w:instrText>
      </w:r>
      <w:r>
        <w:rPr>
          <w:rFonts w:hint="eastAsia"/>
        </w:rPr>
        <w:instrText>10</w:instrText>
      </w:r>
      <w:r>
        <w:rPr>
          <w:vertAlign w:val="superscript"/>
        </w:rPr>
        <w:instrText>11</w:instrText>
      </w:r>
      <w:r>
        <w:rPr>
          <w:rFonts w:cs="Times New Roman" w:hint="eastAsia"/>
        </w:rPr>
        <w:instrText>）</w:instrText>
      </w:r>
      <w:r w:rsidRPr="00CB0314">
        <w:rPr>
          <w:vertAlign w:val="superscript"/>
        </w:rPr>
        <w:instrText>3</w:instrText>
      </w:r>
      <w:r>
        <w:rPr>
          <w:rFonts w:hint="eastAsia"/>
        </w:rPr>
        <w:instrText>,</w:instrText>
      </w:r>
      <w:r>
        <w:instrText>6.67</w:instrText>
      </w:r>
      <w:r>
        <w:rPr>
          <w:rFonts w:hint="eastAsia"/>
        </w:rPr>
        <w:instrText>×</w:instrText>
      </w:r>
      <w:r>
        <w:instrText>10</w:instrText>
      </w:r>
      <w:r>
        <w:rPr>
          <w:rFonts w:hint="eastAsia"/>
          <w:vertAlign w:val="superscript"/>
        </w:rPr>
        <w:instrText>-</w:instrText>
      </w:r>
      <w:r>
        <w:rPr>
          <w:vertAlign w:val="superscript"/>
        </w:rPr>
        <w:instrText>11</w:instrText>
      </w:r>
      <w:r>
        <w:rPr>
          <w:rFonts w:hint="eastAsia"/>
        </w:rPr>
        <w:instrText>×（</w:instrText>
      </w:r>
      <w:r>
        <w:rPr>
          <w:rFonts w:hint="eastAsia"/>
        </w:rPr>
        <w:instrText>3.16</w:instrText>
      </w:r>
      <w:r>
        <w:rPr>
          <w:rFonts w:hint="eastAsia"/>
        </w:rPr>
        <w:instrText>×</w:instrText>
      </w:r>
      <w:r>
        <w:rPr>
          <w:rFonts w:hint="eastAsia"/>
        </w:rPr>
        <w:instrText>10</w:instrText>
      </w:r>
      <w:r>
        <w:rPr>
          <w:vertAlign w:val="superscript"/>
        </w:rPr>
        <w:instrText>7</w:instrText>
      </w:r>
      <w:r>
        <w:rPr>
          <w:rFonts w:hint="eastAsia"/>
        </w:rPr>
        <w:instrText>）</w:instrText>
      </w:r>
      <w:r>
        <w:rPr>
          <w:vertAlign w:val="superscript"/>
        </w:rPr>
        <w:instrText>2</w:instrText>
      </w:r>
      <w:r>
        <w:rPr>
          <w:rFonts w:hint="eastAsia"/>
        </w:rPr>
        <w:instrText>)</w:instrText>
      </w:r>
      <w:r>
        <w:instrText xml:space="preserve"> </w:instrText>
      </w:r>
      <w:r>
        <w:fldChar w:fldCharType="end"/>
      </w:r>
      <w:r>
        <w:t>kg</w:t>
      </w:r>
      <w:r>
        <w:rPr>
          <w:rFonts w:hint="eastAsia"/>
        </w:rPr>
        <w:t>＝</w:t>
      </w:r>
      <w:r>
        <w:rPr>
          <w:rFonts w:hint="eastAsia"/>
        </w:rPr>
        <w:t>1.96</w:t>
      </w:r>
      <w:r>
        <w:rPr>
          <w:rFonts w:hint="eastAsia"/>
        </w:rPr>
        <w:t>×</w:t>
      </w:r>
      <w:r>
        <w:rPr>
          <w:rFonts w:hint="eastAsia"/>
        </w:rPr>
        <w:t>10</w:t>
      </w:r>
      <w:r>
        <w:rPr>
          <w:vertAlign w:val="superscript"/>
        </w:rPr>
        <w:t>30</w:t>
      </w:r>
      <w:r>
        <w:t>kg</w:t>
      </w:r>
      <w:r>
        <w:rPr>
          <w:rFonts w:hint="eastAsia"/>
        </w:rPr>
        <w:t>。</w:t>
      </w:r>
    </w:p>
    <w:p w:rsidR="00C72A2E" w:rsidRDefault="00C72A2E" w:rsidP="00C72A2E">
      <w:pPr>
        <w:ind w:firstLine="420"/>
      </w:pPr>
      <w:r>
        <w:rPr>
          <w:rFonts w:hint="eastAsia"/>
        </w:rPr>
        <w:t>同理，根据月球绕地球运转的轨道半径和周期，可以计算出地球的质量是</w:t>
      </w:r>
      <w:r>
        <w:rPr>
          <w:rFonts w:hint="eastAsia"/>
        </w:rPr>
        <w:t>5</w:t>
      </w:r>
      <w:r>
        <w:t>.</w:t>
      </w:r>
      <w:r>
        <w:rPr>
          <w:rFonts w:hint="eastAsia"/>
        </w:rPr>
        <w:t>98</w:t>
      </w:r>
      <w:r>
        <w:rPr>
          <w:rFonts w:hint="eastAsia"/>
        </w:rPr>
        <w:t>×</w:t>
      </w:r>
      <w:r>
        <w:rPr>
          <w:rFonts w:hint="eastAsia"/>
        </w:rPr>
        <w:t>10</w:t>
      </w:r>
      <w:r>
        <w:rPr>
          <w:vertAlign w:val="superscript"/>
        </w:rPr>
        <w:t>24</w:t>
      </w:r>
      <w:r>
        <w:t>kg</w:t>
      </w:r>
      <w:r>
        <w:rPr>
          <w:rFonts w:hint="eastAsia"/>
        </w:rPr>
        <w:t>。</w:t>
      </w:r>
    </w:p>
    <w:p w:rsidR="00C72A2E" w:rsidRDefault="00C72A2E" w:rsidP="00C72A2E">
      <w:pPr>
        <w:ind w:firstLine="420"/>
      </w:pPr>
      <w:r w:rsidRPr="00E52F02">
        <w:rPr>
          <w:rStyle w:val="a4"/>
          <w:rFonts w:hint="eastAsia"/>
        </w:rPr>
        <w:t>海王星的发现</w:t>
      </w:r>
      <w:r>
        <w:tab/>
      </w:r>
      <w:r>
        <w:rPr>
          <w:rFonts w:hint="eastAsia"/>
        </w:rPr>
        <w:t>海王星的发现是一个应用万有引力定律取得重大成就的例子。</w:t>
      </w:r>
    </w:p>
    <w:p w:rsidR="00C72A2E" w:rsidRDefault="00C72A2E" w:rsidP="00C72A2E">
      <w:pPr>
        <w:ind w:firstLine="420"/>
      </w:pPr>
      <w:r>
        <w:rPr>
          <w:rFonts w:hint="eastAsia"/>
        </w:rPr>
        <w:t>在十八世纪，人们已经知道太阳系有七个行星，其中</w:t>
      </w:r>
      <w:r>
        <w:rPr>
          <w:rFonts w:hint="eastAsia"/>
        </w:rPr>
        <w:t>1781</w:t>
      </w:r>
      <w:r>
        <w:rPr>
          <w:rFonts w:hint="eastAsia"/>
        </w:rPr>
        <w:t>年发现的第七个行星——天王星的运动轨道，总是同根据万有引力定律计算出来的有比较大的偏离。当时有人推测，在天王星轨道外面可能还有一个未发现的行星，它对天王星的作用引起了上述的偏离。英国的亚当斯和法国的勒维烈都利用万有引力定律各自独立地计算出这个新行星的轨道。</w:t>
      </w:r>
      <w:r>
        <w:rPr>
          <w:rFonts w:hint="eastAsia"/>
        </w:rPr>
        <w:t>1846</w:t>
      </w:r>
      <w:r>
        <w:rPr>
          <w:rFonts w:hint="eastAsia"/>
        </w:rPr>
        <w:t>年</w:t>
      </w:r>
      <w:r>
        <w:rPr>
          <w:rFonts w:hint="eastAsia"/>
        </w:rPr>
        <w:t>9</w:t>
      </w:r>
      <w:r>
        <w:rPr>
          <w:rFonts w:hint="eastAsia"/>
        </w:rPr>
        <w:t>月</w:t>
      </w:r>
      <w:r>
        <w:rPr>
          <w:rFonts w:hint="eastAsia"/>
        </w:rPr>
        <w:t>23</w:t>
      </w:r>
      <w:r>
        <w:rPr>
          <w:rFonts w:hint="eastAsia"/>
        </w:rPr>
        <w:t>日晚上，德国的加勒在勒维烈指出的位置附近观察到了这个新行星。后来，天文学家就把这个太阳系的第八个行星叫做海王星。</w:t>
      </w:r>
    </w:p>
    <w:p w:rsidR="00C72A2E" w:rsidRDefault="00C72A2E" w:rsidP="00C72A2E">
      <w:pPr>
        <w:ind w:firstLine="420"/>
      </w:pPr>
      <w:r>
        <w:rPr>
          <w:rFonts w:hint="eastAsia"/>
        </w:rPr>
        <w:t>用同样的方法，在</w:t>
      </w:r>
      <w:r>
        <w:rPr>
          <w:rFonts w:hint="eastAsia"/>
        </w:rPr>
        <w:t>1930</w:t>
      </w:r>
      <w:r>
        <w:rPr>
          <w:rFonts w:hint="eastAsia"/>
        </w:rPr>
        <w:t>年</w:t>
      </w:r>
      <w:r>
        <w:rPr>
          <w:rFonts w:hint="eastAsia"/>
        </w:rPr>
        <w:t>3</w:t>
      </w:r>
      <w:r>
        <w:rPr>
          <w:rFonts w:hint="eastAsia"/>
        </w:rPr>
        <w:t>月</w:t>
      </w:r>
      <w:r>
        <w:rPr>
          <w:rFonts w:hint="eastAsia"/>
        </w:rPr>
        <w:t>14</w:t>
      </w:r>
      <w:r>
        <w:rPr>
          <w:rFonts w:hint="eastAsia"/>
        </w:rPr>
        <w:t>日发现了太阳系的第九个行星——冥王星。</w:t>
      </w:r>
    </w:p>
    <w:p w:rsidR="00C72A2E" w:rsidRDefault="00C72A2E" w:rsidP="00C72A2E">
      <w:pPr>
        <w:ind w:firstLine="420"/>
      </w:pPr>
      <w:r>
        <w:rPr>
          <w:rFonts w:hint="eastAsia"/>
        </w:rPr>
        <w:t>海王星、冥王星的发现进一步证明了万有引力定律的正确性，显示了它对研究天体运动的重要意义。</w:t>
      </w:r>
    </w:p>
    <w:p w:rsidR="00C72A2E" w:rsidRDefault="00C72A2E" w:rsidP="00C72A2E">
      <w:pPr>
        <w:pStyle w:val="2"/>
      </w:pPr>
      <w:r>
        <w:rPr>
          <w:rFonts w:hint="eastAsia"/>
        </w:rPr>
        <w:t>练习三</w:t>
      </w:r>
    </w:p>
    <w:p w:rsidR="00C72A2E" w:rsidRDefault="00C72A2E" w:rsidP="00C72A2E">
      <w:pPr>
        <w:ind w:firstLine="420"/>
      </w:pPr>
      <w:r>
        <w:rPr>
          <w:rFonts w:hint="eastAsia"/>
        </w:rPr>
        <w:t>（</w:t>
      </w:r>
      <w:r>
        <w:rPr>
          <w:rFonts w:hint="eastAsia"/>
        </w:rPr>
        <w:t>1</w:t>
      </w:r>
      <w:r>
        <w:rPr>
          <w:rFonts w:hint="eastAsia"/>
        </w:rPr>
        <w:t>）应用人造地球卫星可以测定地球的质量。我国</w:t>
      </w:r>
      <w:r>
        <w:rPr>
          <w:rFonts w:hint="eastAsia"/>
        </w:rPr>
        <w:t>1970</w:t>
      </w:r>
      <w:r>
        <w:rPr>
          <w:rFonts w:hint="eastAsia"/>
        </w:rPr>
        <w:t>年</w:t>
      </w:r>
      <w:r>
        <w:rPr>
          <w:rFonts w:hint="eastAsia"/>
        </w:rPr>
        <w:t>4</w:t>
      </w:r>
      <w:r>
        <w:rPr>
          <w:rFonts w:hint="eastAsia"/>
        </w:rPr>
        <w:t>月</w:t>
      </w:r>
      <w:r>
        <w:rPr>
          <w:rFonts w:hint="eastAsia"/>
        </w:rPr>
        <w:t>24</w:t>
      </w:r>
      <w:r>
        <w:rPr>
          <w:rFonts w:hint="eastAsia"/>
        </w:rPr>
        <w:t>日发射的第一颗人造地球卫星，其周期是</w:t>
      </w:r>
      <w:r>
        <w:rPr>
          <w:rFonts w:hint="eastAsia"/>
        </w:rPr>
        <w:t>114min</w:t>
      </w:r>
      <w:r>
        <w:rPr>
          <w:rFonts w:hint="eastAsia"/>
        </w:rPr>
        <w:t>，它的近地点是</w:t>
      </w:r>
      <w:r>
        <w:rPr>
          <w:rFonts w:hint="eastAsia"/>
        </w:rPr>
        <w:t>439km</w:t>
      </w:r>
      <w:r>
        <w:rPr>
          <w:rFonts w:hint="eastAsia"/>
        </w:rPr>
        <w:t>，远地点是</w:t>
      </w:r>
      <w:r>
        <w:rPr>
          <w:rFonts w:hint="eastAsia"/>
        </w:rPr>
        <w:t>2384km</w:t>
      </w:r>
      <w:r>
        <w:rPr>
          <w:rFonts w:hint="eastAsia"/>
        </w:rPr>
        <w:t>，以卫星在近地点和远地点时到地心距离的平均值作为卫星轨道的平均半径，试计算地球的质量。</w:t>
      </w:r>
    </w:p>
    <w:p w:rsidR="00982A21" w:rsidRPr="00C72A2E" w:rsidRDefault="00C72A2E" w:rsidP="00C72A2E">
      <w:pPr>
        <w:ind w:firstLine="420"/>
      </w:pPr>
      <w:r>
        <w:rPr>
          <w:rFonts w:hint="eastAsia"/>
        </w:rPr>
        <w:t>（</w:t>
      </w:r>
      <w:r>
        <w:rPr>
          <w:rFonts w:hint="eastAsia"/>
        </w:rPr>
        <w:t>2</w:t>
      </w:r>
      <w:r>
        <w:rPr>
          <w:rFonts w:hint="eastAsia"/>
        </w:rPr>
        <w:t>）登月密封舱在离月球表面</w:t>
      </w:r>
      <w:r>
        <w:rPr>
          <w:rFonts w:hint="eastAsia"/>
        </w:rPr>
        <w:t>112km</w:t>
      </w:r>
      <w:r>
        <w:rPr>
          <w:rFonts w:hint="eastAsia"/>
        </w:rPr>
        <w:t>的空中沿圆形轨道运行，周期是</w:t>
      </w:r>
      <w:r>
        <w:rPr>
          <w:rFonts w:hint="eastAsia"/>
        </w:rPr>
        <w:t>120.5min</w:t>
      </w:r>
      <w:r>
        <w:rPr>
          <w:rFonts w:hint="eastAsia"/>
        </w:rPr>
        <w:t>，月球的半径是</w:t>
      </w:r>
      <w:r>
        <w:rPr>
          <w:rFonts w:hint="eastAsia"/>
        </w:rPr>
        <w:t>1740km</w:t>
      </w:r>
      <w:r>
        <w:rPr>
          <w:rFonts w:hint="eastAsia"/>
        </w:rPr>
        <w:t>，根据这些数据计算月球的质量和平均密度。</w:t>
      </w:r>
    </w:p>
    <w:sectPr w:rsidR="00982A21" w:rsidRPr="00C72A2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315" w:rsidRDefault="00C92315" w:rsidP="00C72A2E">
      <w:r>
        <w:separator/>
      </w:r>
    </w:p>
  </w:endnote>
  <w:endnote w:type="continuationSeparator" w:id="0">
    <w:p w:rsidR="00C92315" w:rsidRDefault="00C92315" w:rsidP="00C7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747679"/>
      <w:docPartObj>
        <w:docPartGallery w:val="Page Numbers (Bottom of Page)"/>
        <w:docPartUnique/>
      </w:docPartObj>
    </w:sdtPr>
    <w:sdtEndPr/>
    <w:sdtContent>
      <w:sdt>
        <w:sdtPr>
          <w:id w:val="1728636285"/>
          <w:docPartObj>
            <w:docPartGallery w:val="Page Numbers (Top of Page)"/>
            <w:docPartUnique/>
          </w:docPartObj>
        </w:sdtPr>
        <w:sdtEndPr/>
        <w:sdtContent>
          <w:p w:rsidR="00BB72D9" w:rsidRDefault="00BB72D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E4533">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E4533">
              <w:rPr>
                <w:b/>
                <w:bCs/>
                <w:noProof/>
              </w:rPr>
              <w:t>1</w:t>
            </w:r>
            <w:r>
              <w:rPr>
                <w:b/>
                <w:bCs/>
                <w:sz w:val="24"/>
                <w:szCs w:val="24"/>
              </w:rPr>
              <w:fldChar w:fldCharType="end"/>
            </w:r>
          </w:p>
        </w:sdtContent>
      </w:sdt>
    </w:sdtContent>
  </w:sdt>
  <w:p w:rsidR="00C72A2E" w:rsidRDefault="00C72A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315" w:rsidRDefault="00C92315" w:rsidP="00C72A2E">
      <w:r>
        <w:separator/>
      </w:r>
    </w:p>
  </w:footnote>
  <w:footnote w:type="continuationSeparator" w:id="0">
    <w:p w:rsidR="00C92315" w:rsidRDefault="00C92315" w:rsidP="00C72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A2E"/>
    <w:rsid w:val="001965FA"/>
    <w:rsid w:val="005D0780"/>
    <w:rsid w:val="00607564"/>
    <w:rsid w:val="006E5EC5"/>
    <w:rsid w:val="00BB72D9"/>
    <w:rsid w:val="00BE4533"/>
    <w:rsid w:val="00C72A2E"/>
    <w:rsid w:val="00C92315"/>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B58366-4AD1-4369-AFBA-12E0D149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A2E"/>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C72A2E"/>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C72A2E"/>
    <w:rPr>
      <w:rFonts w:asciiTheme="majorHAnsi" w:eastAsia="黑体" w:hAnsiTheme="majorHAnsi" w:cstheme="majorBidi"/>
      <w:b/>
      <w:bCs/>
      <w:szCs w:val="32"/>
    </w:rPr>
  </w:style>
  <w:style w:type="character" w:styleId="a4">
    <w:name w:val="Strong"/>
    <w:basedOn w:val="a0"/>
    <w:uiPriority w:val="22"/>
    <w:qFormat/>
    <w:rsid w:val="00C72A2E"/>
    <w:rPr>
      <w:b/>
      <w:bCs/>
    </w:rPr>
  </w:style>
  <w:style w:type="paragraph" w:styleId="a5">
    <w:name w:val="header"/>
    <w:basedOn w:val="a"/>
    <w:link w:val="Char0"/>
    <w:uiPriority w:val="99"/>
    <w:unhideWhenUsed/>
    <w:rsid w:val="00C72A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72A2E"/>
    <w:rPr>
      <w:rFonts w:ascii="Times New Roman" w:hAnsi="Times New Roman"/>
      <w:sz w:val="18"/>
      <w:szCs w:val="18"/>
    </w:rPr>
  </w:style>
  <w:style w:type="paragraph" w:styleId="a6">
    <w:name w:val="footer"/>
    <w:basedOn w:val="a"/>
    <w:link w:val="Char1"/>
    <w:uiPriority w:val="99"/>
    <w:unhideWhenUsed/>
    <w:rsid w:val="00C72A2E"/>
    <w:pPr>
      <w:tabs>
        <w:tab w:val="center" w:pos="4153"/>
        <w:tab w:val="right" w:pos="8306"/>
      </w:tabs>
      <w:snapToGrid w:val="0"/>
      <w:jc w:val="left"/>
    </w:pPr>
    <w:rPr>
      <w:sz w:val="18"/>
      <w:szCs w:val="18"/>
    </w:rPr>
  </w:style>
  <w:style w:type="character" w:customStyle="1" w:styleId="Char1">
    <w:name w:val="页脚 Char"/>
    <w:basedOn w:val="a0"/>
    <w:link w:val="a6"/>
    <w:uiPriority w:val="99"/>
    <w:rsid w:val="00C72A2E"/>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158</Words>
  <Characters>904</Characters>
  <Application>Microsoft Office Word</Application>
  <DocSecurity>0</DocSecurity>
  <Lines>7</Lines>
  <Paragraphs>2</Paragraphs>
  <ScaleCrop>false</ScaleCrop>
  <Company>shiba</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2015-07-16T02:19:00Z</dcterms:created>
  <dcterms:modified xsi:type="dcterms:W3CDTF">2015-07-17T06:12:00Z</dcterms:modified>
</cp:coreProperties>
</file>