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37" w:rsidRDefault="00A81837" w:rsidP="00A81837">
      <w:pPr>
        <w:pStyle w:val="1"/>
      </w:pPr>
      <w:r>
        <w:rPr>
          <w:rFonts w:hint="eastAsia"/>
        </w:rPr>
        <w:t>致同学们</w:t>
      </w:r>
    </w:p>
    <w:p w:rsidR="00A81837" w:rsidRDefault="00A81837" w:rsidP="00A81837">
      <w:pPr>
        <w:ind w:firstLine="420"/>
      </w:pPr>
      <w:r>
        <w:rPr>
          <w:rFonts w:hint="eastAsia"/>
        </w:rPr>
        <w:t>欢迎大家进入《物理》选修</w:t>
      </w:r>
      <w:r>
        <w:rPr>
          <w:rFonts w:hint="eastAsia"/>
        </w:rPr>
        <w:t>2</w:t>
      </w:r>
      <w:r>
        <w:rPr>
          <w:rFonts w:hint="eastAsia"/>
        </w:rPr>
        <w:t>系列的学习。这一系列的选修模块，侧重从技术应用的角度展示物理学，强调物理学与技术的结合，着重体现物理学的实践性、应用性。</w:t>
      </w:r>
    </w:p>
    <w:p w:rsidR="00A81837" w:rsidRDefault="00A81837" w:rsidP="00A81837">
      <w:pPr>
        <w:ind w:firstLine="420"/>
      </w:pPr>
      <w:r>
        <w:rPr>
          <w:rFonts w:hint="eastAsia"/>
        </w:rPr>
        <w:t>包括物理学在内的自然科学以认识自然、探索未知为目的；而技术则以对自然界的认识为根据，利用得到的认识来为人类服务。</w:t>
      </w:r>
    </w:p>
    <w:p w:rsidR="00A81837" w:rsidRDefault="00A81837" w:rsidP="00A81837">
      <w:pPr>
        <w:ind w:firstLine="420"/>
      </w:pPr>
      <w:r>
        <w:rPr>
          <w:rFonts w:hint="eastAsia"/>
        </w:rPr>
        <w:t>尽管如此，人们还是习惯于把科学和技术联在一起，统称“科技”。这说明二者之间有着密切的联系。历史已经表明，没有科学发现，就没有技术进步；没有技术进步，科学也不能发展。真可谓“你中有我，我中有你”。</w:t>
      </w:r>
    </w:p>
    <w:p w:rsidR="00A81837" w:rsidRDefault="00A81837" w:rsidP="00A81837">
      <w:pPr>
        <w:ind w:firstLine="420"/>
      </w:pPr>
      <w:r>
        <w:rPr>
          <w:rFonts w:hint="eastAsia"/>
        </w:rPr>
        <w:t>17</w:t>
      </w:r>
      <w:r>
        <w:rPr>
          <w:rFonts w:hint="eastAsia"/>
        </w:rPr>
        <w:t>世纪末叶出现的巴本锅和蒸汽泵，主要是一种技术发明。</w:t>
      </w:r>
      <w:r>
        <w:rPr>
          <w:rFonts w:hint="eastAsia"/>
        </w:rPr>
        <w:t>18</w:t>
      </w:r>
      <w:r>
        <w:rPr>
          <w:rFonts w:hint="eastAsia"/>
        </w:rPr>
        <w:t>世纪技术工人瓦特给蒸汽机增添了冷凝器、活塞阀、飞轮、离心节速器等，使蒸汽机真正成为一种广泛应用于纺织、轮船和火车的动力机，更是一种技术的进步。但那时的热机效率只有</w:t>
      </w:r>
      <w:r>
        <w:rPr>
          <w:rFonts w:hint="eastAsia"/>
        </w:rPr>
        <w:t>5%~8%</w:t>
      </w:r>
      <w:r>
        <w:rPr>
          <w:rFonts w:hint="eastAsia"/>
        </w:rPr>
        <w:t>，如何提高热机效率成为技术进步向科学发展提出的问题。它促使卡诺定理的提出和热力学第一、二定律的建立，推动了物理学的发展，并使热机效率得以大幅度提高。这就是近代史上第一次产业革命所反映出的科学与技术的联系。</w:t>
      </w:r>
    </w:p>
    <w:p w:rsidR="00A81837" w:rsidRDefault="00A81837" w:rsidP="00A81837">
      <w:pPr>
        <w:ind w:firstLine="420"/>
      </w:pPr>
      <w:r>
        <w:rPr>
          <w:rFonts w:hint="eastAsia"/>
        </w:rPr>
        <w:t>19</w:t>
      </w:r>
      <w:r>
        <w:rPr>
          <w:rFonts w:hint="eastAsia"/>
        </w:rPr>
        <w:t>世纪</w:t>
      </w:r>
      <w:r>
        <w:rPr>
          <w:rFonts w:hint="eastAsia"/>
        </w:rPr>
        <w:t>70</w:t>
      </w:r>
      <w:r>
        <w:rPr>
          <w:rFonts w:hint="eastAsia"/>
        </w:rPr>
        <w:t>年代，在电磁理论的基础上，具有实用价值的电动机和发电机先后问世，继而又实现了电力的远距离传输。不久，马可尼和波波夫发明了无线电通信技术。这一切开创了第二次产业革命，使人类进入了电气化时代。</w:t>
      </w:r>
    </w:p>
    <w:p w:rsidR="00A81837" w:rsidRDefault="00A81837" w:rsidP="00A81837">
      <w:pPr>
        <w:ind w:firstLine="420"/>
      </w:pPr>
      <w:r>
        <w:rPr>
          <w:rFonts w:hint="eastAsia"/>
        </w:rPr>
        <w:t>20</w:t>
      </w:r>
      <w:r>
        <w:rPr>
          <w:rFonts w:hint="eastAsia"/>
        </w:rPr>
        <w:t>世纪以来，以原子核能、电子计算机和空间技术的发展为标志，开始了第三次产业革命，即现代技术革命。特别是</w:t>
      </w:r>
      <w:r>
        <w:rPr>
          <w:rFonts w:hint="eastAsia"/>
        </w:rPr>
        <w:t>20</w:t>
      </w:r>
      <w:r>
        <w:rPr>
          <w:rFonts w:hint="eastAsia"/>
        </w:rPr>
        <w:t>世纪</w:t>
      </w:r>
      <w:r>
        <w:rPr>
          <w:rFonts w:hint="eastAsia"/>
        </w:rPr>
        <w:t>70</w:t>
      </w:r>
      <w:r>
        <w:rPr>
          <w:rFonts w:hint="eastAsia"/>
        </w:rPr>
        <w:t>年代以来，微电子技术的发展以及材料、激光、遥感、人工智能、多媒体信息技术等的长足进步，极大地拓展了人类利用、控制和保护自然的能力。</w:t>
      </w:r>
    </w:p>
    <w:p w:rsidR="00A81837" w:rsidRDefault="00A81837" w:rsidP="00A81837">
      <w:pPr>
        <w:ind w:firstLine="420"/>
      </w:pPr>
      <w:r>
        <w:rPr>
          <w:rFonts w:hint="eastAsia"/>
        </w:rPr>
        <w:t>科学技术作为生产力的要素，它的发展和进步是同社会生产力的整体水平密切相关的。这也是不同国家和地区在科学技术发展上不平衡的重要原因。正是由于这种不平衡性，导致了科学技术中心在世界范围内的转移。所谓科学技术中心，是指这样的国家和地区，其开创性的科学技术成果超过全世界总量的四分之一。归纳起来，近五百年来科学技术中心转移的顺序和时间大致是：</w:t>
      </w:r>
    </w:p>
    <w:p w:rsidR="00A81837" w:rsidRDefault="00A81837" w:rsidP="00A8183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）意大利</w:t>
      </w:r>
      <w:r>
        <w:rPr>
          <w:rFonts w:hint="eastAsia"/>
        </w:rPr>
        <w:t xml:space="preserve">  1540~ 1640</w:t>
      </w:r>
    </w:p>
    <w:p w:rsidR="00A81837" w:rsidRDefault="00A81837" w:rsidP="00A8183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）英国</w:t>
      </w:r>
      <w:r>
        <w:rPr>
          <w:rFonts w:hint="eastAsia"/>
        </w:rPr>
        <w:t xml:space="preserve">  1660~ 1730</w:t>
      </w:r>
    </w:p>
    <w:p w:rsidR="00A81837" w:rsidRDefault="00A81837" w:rsidP="00A8183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）法国</w:t>
      </w:r>
      <w:r>
        <w:rPr>
          <w:rFonts w:hint="eastAsia"/>
        </w:rPr>
        <w:t xml:space="preserve">  1770~ 1830</w:t>
      </w:r>
    </w:p>
    <w:p w:rsidR="00A81837" w:rsidRDefault="00A81837" w:rsidP="00A8183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）德国</w:t>
      </w:r>
      <w:r>
        <w:rPr>
          <w:rFonts w:hint="eastAsia"/>
        </w:rPr>
        <w:t xml:space="preserve">  1870~ 1920</w:t>
      </w:r>
    </w:p>
    <w:p w:rsidR="00A81837" w:rsidRDefault="00A81837" w:rsidP="00A8183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）美国</w:t>
      </w:r>
      <w:r>
        <w:rPr>
          <w:rFonts w:hint="eastAsia"/>
        </w:rPr>
        <w:t xml:space="preserve">  1920~</w:t>
      </w:r>
    </w:p>
    <w:p w:rsidR="00A81837" w:rsidRDefault="00A81837" w:rsidP="00A81837">
      <w:pPr>
        <w:ind w:firstLine="420"/>
      </w:pPr>
      <w:r>
        <w:rPr>
          <w:rFonts w:hint="eastAsia"/>
        </w:rPr>
        <w:t>历史上东方文明尤其是中国古代文明曾远远领先于西方，在近代科学技术兴起之前，中国的科学发现与技术发明也曾在世界范围产生巨大影响。有人曾经预言：中国再度觉醒之时，世界将会震颤。还有人说，中国近年的发展变化，正预示这一时刻的到来。不管这些说法的本意何在，无可否认的事实是，我国科学技术的发展不仅表明我们继承了中华传统文化的精华，而且在</w:t>
      </w:r>
      <w:r>
        <w:rPr>
          <w:rFonts w:hint="eastAsia"/>
        </w:rPr>
        <w:t>21</w:t>
      </w:r>
      <w:r>
        <w:rPr>
          <w:rFonts w:hint="eastAsia"/>
        </w:rPr>
        <w:t>世纪的初期，我们已经向着先进国家的行列迈出了坚实的步伐。中国科学技术的昔日风采再度展现在世人面前的日子正向我们走来……</w:t>
      </w:r>
    </w:p>
    <w:p w:rsidR="00A81837" w:rsidRDefault="00A81837" w:rsidP="00A81837">
      <w:pPr>
        <w:ind w:firstLine="420"/>
        <w:jc w:val="center"/>
      </w:pPr>
      <w:r>
        <w:rPr>
          <w:rFonts w:hint="eastAsia"/>
        </w:rPr>
        <w:t>“我是昆仑的云，</w:t>
      </w:r>
    </w:p>
    <w:p w:rsidR="00A81837" w:rsidRDefault="00A81837" w:rsidP="00A81837">
      <w:pPr>
        <w:ind w:firstLine="420"/>
        <w:jc w:val="center"/>
      </w:pPr>
      <w:r>
        <w:rPr>
          <w:rFonts w:hint="eastAsia"/>
        </w:rPr>
        <w:t>我是黄河的浪，</w:t>
      </w:r>
    </w:p>
    <w:p w:rsidR="00A81837" w:rsidRDefault="00A81837" w:rsidP="00A81837">
      <w:pPr>
        <w:ind w:firstLine="420"/>
        <w:jc w:val="center"/>
      </w:pPr>
      <w:r>
        <w:rPr>
          <w:rFonts w:hint="eastAsia"/>
        </w:rPr>
        <w:t>……</w:t>
      </w:r>
    </w:p>
    <w:p w:rsidR="00A81837" w:rsidRDefault="00A81837" w:rsidP="00A81837">
      <w:pPr>
        <w:ind w:firstLine="420"/>
        <w:jc w:val="center"/>
      </w:pPr>
      <w:r>
        <w:rPr>
          <w:rFonts w:hint="eastAsia"/>
        </w:rPr>
        <w:t>我是涅槃的凤凰再飞翔。</w:t>
      </w:r>
    </w:p>
    <w:p w:rsidR="00A81837" w:rsidRDefault="00A81837" w:rsidP="00A81837">
      <w:pPr>
        <w:ind w:firstLine="420"/>
        <w:jc w:val="center"/>
      </w:pPr>
    </w:p>
    <w:p w:rsidR="00A81837" w:rsidRDefault="00A81837" w:rsidP="00A81837">
      <w:pPr>
        <w:ind w:firstLine="420"/>
        <w:jc w:val="center"/>
      </w:pPr>
      <w:r>
        <w:rPr>
          <w:rFonts w:hint="eastAsia"/>
        </w:rPr>
        <w:t>我是屈原的梦，</w:t>
      </w:r>
    </w:p>
    <w:p w:rsidR="00A81837" w:rsidRDefault="00A81837" w:rsidP="00A81837">
      <w:pPr>
        <w:ind w:firstLine="420"/>
        <w:jc w:val="center"/>
      </w:pPr>
      <w:r>
        <w:rPr>
          <w:rFonts w:hint="eastAsia"/>
        </w:rPr>
        <w:lastRenderedPageBreak/>
        <w:t>我是李白的唱，</w:t>
      </w:r>
    </w:p>
    <w:p w:rsidR="00A81837" w:rsidRDefault="00A81837" w:rsidP="00A81837">
      <w:pPr>
        <w:ind w:firstLine="420"/>
        <w:jc w:val="center"/>
      </w:pPr>
      <w:r>
        <w:rPr>
          <w:rFonts w:hint="eastAsia"/>
        </w:rPr>
        <w:t>我是涅槃的凤凰再飞翔。”</w:t>
      </w:r>
    </w:p>
    <w:p w:rsidR="00A81837" w:rsidRDefault="00A81837" w:rsidP="00A81837">
      <w:pPr>
        <w:ind w:firstLine="420"/>
        <w:jc w:val="center"/>
      </w:pPr>
      <w:r>
        <w:rPr>
          <w:rFonts w:hint="eastAsia"/>
        </w:rPr>
        <w:t>……</w:t>
      </w:r>
    </w:p>
    <w:p w:rsidR="00A81837" w:rsidRDefault="00A81837" w:rsidP="00A81837">
      <w:pPr>
        <w:ind w:firstLine="420"/>
      </w:pPr>
      <w:r>
        <w:rPr>
          <w:rFonts w:hint="eastAsia"/>
        </w:rPr>
        <w:t>讴歌中华民族伟大复兴的诗句，正在我们耳边回响、回响……</w:t>
      </w:r>
    </w:p>
    <w:p w:rsidR="002A4C03" w:rsidRPr="00A81837" w:rsidRDefault="00A81837" w:rsidP="00A81837">
      <w:pPr>
        <w:ind w:firstLine="420"/>
        <w:rPr>
          <w:rFonts w:hint="eastAsia"/>
        </w:rPr>
      </w:pPr>
      <w:r>
        <w:rPr>
          <w:rFonts w:hint="eastAsia"/>
        </w:rPr>
        <w:t>其实，诗在心中。不是吗？</w:t>
      </w:r>
      <w:bookmarkStart w:id="0" w:name="_GoBack"/>
      <w:bookmarkEnd w:id="0"/>
    </w:p>
    <w:sectPr w:rsidR="002A4C03" w:rsidRPr="00A81837" w:rsidSect="00FA3E53"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37"/>
    <w:rsid w:val="002A4C03"/>
    <w:rsid w:val="00A81837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2E48A"/>
  <w15:chartTrackingRefBased/>
  <w15:docId w15:val="{07F44739-E0A4-44FD-974B-883C5360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83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81837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837"/>
    <w:rPr>
      <w:rFonts w:ascii="Calibri" w:eastAsia="黑体" w:hAnsi="Calibri" w:cs="Times New Roman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>shiba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</cp:revision>
  <dcterms:created xsi:type="dcterms:W3CDTF">2017-09-12T13:56:00Z</dcterms:created>
  <dcterms:modified xsi:type="dcterms:W3CDTF">2017-09-12T13:56:00Z</dcterms:modified>
</cp:coreProperties>
</file>