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82905" w14:textId="5D927004" w:rsidR="00095B10" w:rsidRDefault="00095B10" w:rsidP="00095B10">
      <w:pPr>
        <w:pStyle w:val="1"/>
      </w:pPr>
      <w:r>
        <w:rPr>
          <w:rFonts w:hint="eastAsia"/>
        </w:rPr>
        <w:t>第</w:t>
      </w:r>
      <w:r>
        <w:rPr>
          <w:rFonts w:hint="eastAsia"/>
        </w:rPr>
        <w:t>6</w:t>
      </w:r>
      <w:r>
        <w:rPr>
          <w:rFonts w:hint="eastAsia"/>
        </w:rPr>
        <w:t>章</w:t>
      </w:r>
      <w:r>
        <w:rPr>
          <w:rFonts w:hint="eastAsia"/>
        </w:rPr>
        <w:t xml:space="preserve"> </w:t>
      </w:r>
      <w:r w:rsidRPr="00B90074">
        <w:rPr>
          <w:rFonts w:hint="eastAsia"/>
        </w:rPr>
        <w:t>能源与可持续发展</w:t>
      </w:r>
      <w:r>
        <w:rPr>
          <w:rFonts w:hint="eastAsia"/>
        </w:rPr>
        <w:t xml:space="preserve"> </w:t>
      </w:r>
      <w:r>
        <w:rPr>
          <w:rFonts w:hint="eastAsia"/>
        </w:rPr>
        <w:t>章末练习</w:t>
      </w:r>
    </w:p>
    <w:p w14:paraId="70AE7E1B" w14:textId="6ED12282" w:rsidR="00B90074" w:rsidRDefault="00B90074" w:rsidP="003E48C0">
      <w:pPr>
        <w:pStyle w:val="2"/>
      </w:pPr>
      <w:r>
        <w:rPr>
          <w:rFonts w:hint="eastAsia"/>
        </w:rPr>
        <w:t>科技交流</w:t>
      </w:r>
    </w:p>
    <w:p w14:paraId="00C625D3" w14:textId="2A256F91" w:rsidR="00095B10" w:rsidRDefault="00B90074" w:rsidP="00095B10">
      <w:r>
        <w:rPr>
          <w:rFonts w:hint="eastAsia"/>
        </w:rPr>
        <w:t>1</w:t>
      </w:r>
      <w:r w:rsidR="003E48C0">
        <w:rPr>
          <w:rFonts w:hint="eastAsia"/>
        </w:rPr>
        <w:t>．</w:t>
      </w:r>
      <w:r>
        <w:rPr>
          <w:rFonts w:hint="eastAsia"/>
        </w:rPr>
        <w:t>虽然能量是守恒的，但我们却要面对“能源危机”，请利用物理术语对此进行解释。为了解决能源危机，我国目前在发展核能发电与水力发电等相关产业，请分别讨论核能发电和水力发电的优缺点。</w:t>
      </w:r>
    </w:p>
    <w:p w14:paraId="587B8F88" w14:textId="0F619C79" w:rsidR="000C7F92" w:rsidRDefault="0023750D" w:rsidP="00095B10">
      <w:r w:rsidRPr="0023750D">
        <w:rPr>
          <w:rFonts w:hint="eastAsia"/>
          <w:b/>
          <w:bCs/>
        </w:rPr>
        <w:t>参考解答</w:t>
      </w:r>
      <w:r>
        <w:rPr>
          <w:rFonts w:hint="eastAsia"/>
        </w:rPr>
        <w:t>：</w:t>
      </w:r>
      <w:r w:rsidR="000C7F92">
        <w:rPr>
          <w:rFonts w:hint="eastAsia"/>
        </w:rPr>
        <w:t>（</w:t>
      </w:r>
      <w:r w:rsidR="000C7F92">
        <w:rPr>
          <w:rFonts w:hint="eastAsia"/>
        </w:rPr>
        <w:t>1</w:t>
      </w:r>
      <w:r w:rsidR="000C7F92">
        <w:rPr>
          <w:rFonts w:hint="eastAsia"/>
        </w:rPr>
        <w:t>）</w:t>
      </w:r>
      <w:r w:rsidR="00797799">
        <w:rPr>
          <w:rFonts w:hint="eastAsia"/>
        </w:rPr>
        <w:t>能量和能源是不同的两个概念，自然界中有的能量便于利用，有的能量不利于利用。电池中的化学能转化为电能，电能又在灯泡中转化成内能和光能，光被墙壁吸收之后又变成周围环境的内能，我们无法把这些内能收集起来重新利用，这些内能耗散到周围的环境中。我们没有办法把这些流散的内能重新收集起来加以利用，这种现象称为能量耗散。能量耗散是从能量转化的角度反映出自然界中的宏观过程具有的方向性。在能量利用过程中，即在能量的转化过程中，就整个自然界而言，能量在数量上并没有减少，但是可利用的品质上降低了，甚至于不能利用，这就造成能源危机。</w:t>
      </w:r>
    </w:p>
    <w:p w14:paraId="4AFDC9D5" w14:textId="77777777" w:rsidR="00BC2A40" w:rsidRDefault="000C7F92" w:rsidP="00095B10">
      <w:r>
        <w:rPr>
          <w:rFonts w:hint="eastAsia"/>
        </w:rPr>
        <w:t>（</w:t>
      </w:r>
      <w:r>
        <w:rPr>
          <w:rFonts w:hint="eastAsia"/>
        </w:rPr>
        <w:t>2</w:t>
      </w:r>
      <w:r>
        <w:rPr>
          <w:rFonts w:hint="eastAsia"/>
        </w:rPr>
        <w:t>）</w:t>
      </w:r>
      <w:r w:rsidR="00797799">
        <w:rPr>
          <w:rFonts w:hint="eastAsia"/>
        </w:rPr>
        <w:t>核电核能发电的优点在于其清洁</w:t>
      </w:r>
      <w:r>
        <w:rPr>
          <w:rFonts w:hint="eastAsia"/>
        </w:rPr>
        <w:t>、</w:t>
      </w:r>
      <w:r w:rsidR="00797799">
        <w:rPr>
          <w:rFonts w:hint="eastAsia"/>
        </w:rPr>
        <w:t>高效</w:t>
      </w:r>
      <w:r>
        <w:rPr>
          <w:rFonts w:hint="eastAsia"/>
        </w:rPr>
        <w:t>、</w:t>
      </w:r>
      <w:r w:rsidR="00797799">
        <w:rPr>
          <w:rFonts w:hint="eastAsia"/>
        </w:rPr>
        <w:t>理论储量大等，但有产生辐射污染，安全性要求高</w:t>
      </w:r>
      <w:r w:rsidR="00BC2A40">
        <w:rPr>
          <w:rFonts w:hint="eastAsia"/>
        </w:rPr>
        <w:t>，</w:t>
      </w:r>
      <w:r w:rsidR="00797799">
        <w:rPr>
          <w:rFonts w:hint="eastAsia"/>
        </w:rPr>
        <w:t>技术难度大等缺点</w:t>
      </w:r>
      <w:r w:rsidR="00BC2A40">
        <w:rPr>
          <w:rFonts w:hint="eastAsia"/>
        </w:rPr>
        <w:t>；</w:t>
      </w:r>
      <w:r w:rsidR="00797799">
        <w:rPr>
          <w:rFonts w:hint="eastAsia"/>
        </w:rPr>
        <w:t>水力发电的优点有清洁</w:t>
      </w:r>
      <w:r w:rsidR="00BC2A40">
        <w:rPr>
          <w:rFonts w:hint="eastAsia"/>
        </w:rPr>
        <w:t>。</w:t>
      </w:r>
      <w:r w:rsidR="00797799">
        <w:rPr>
          <w:rFonts w:hint="eastAsia"/>
        </w:rPr>
        <w:t>可再生</w:t>
      </w:r>
      <w:r w:rsidR="00BC2A40">
        <w:rPr>
          <w:rFonts w:hint="eastAsia"/>
        </w:rPr>
        <w:t>。</w:t>
      </w:r>
      <w:r w:rsidR="00797799">
        <w:rPr>
          <w:rFonts w:hint="eastAsia"/>
        </w:rPr>
        <w:t>技术成熟</w:t>
      </w:r>
      <w:r w:rsidR="00BC2A40">
        <w:rPr>
          <w:rFonts w:hint="eastAsia"/>
        </w:rPr>
        <w:t>。</w:t>
      </w:r>
      <w:r w:rsidR="00797799">
        <w:rPr>
          <w:rFonts w:hint="eastAsia"/>
        </w:rPr>
        <w:t>应用广泛等，但对生态环境有不利影响。</w:t>
      </w:r>
    </w:p>
    <w:p w14:paraId="2B4803BB" w14:textId="77777777" w:rsidR="0023750D" w:rsidRDefault="0023750D" w:rsidP="00095B10">
      <w:pPr>
        <w:rPr>
          <w:rFonts w:hint="eastAsia"/>
        </w:rPr>
      </w:pPr>
    </w:p>
    <w:p w14:paraId="283BD828" w14:textId="6CC339DC" w:rsidR="00095B10" w:rsidRDefault="00B90074" w:rsidP="00095B10">
      <w:r>
        <w:rPr>
          <w:rFonts w:hint="eastAsia"/>
        </w:rPr>
        <w:t>2</w:t>
      </w:r>
      <w:r w:rsidR="003E48C0">
        <w:rPr>
          <w:rFonts w:hint="eastAsia"/>
        </w:rPr>
        <w:t>．</w:t>
      </w:r>
      <w:r>
        <w:rPr>
          <w:rFonts w:hint="eastAsia"/>
        </w:rPr>
        <w:t>设计一个有关不可再生能源和可再生能源的表格，表格中应该包括：</w:t>
      </w:r>
    </w:p>
    <w:p w14:paraId="035EA680" w14:textId="77777777" w:rsidR="00095B10" w:rsidRDefault="00B90074" w:rsidP="00095B10">
      <w:r>
        <w:rPr>
          <w:rFonts w:hint="eastAsia"/>
        </w:rPr>
        <w:t>（</w:t>
      </w:r>
      <w:r>
        <w:rPr>
          <w:rFonts w:hint="eastAsia"/>
        </w:rPr>
        <w:t>1</w:t>
      </w:r>
      <w:r>
        <w:rPr>
          <w:rFonts w:hint="eastAsia"/>
        </w:rPr>
        <w:t>）不可再生能源和可再生能源各三种；</w:t>
      </w:r>
    </w:p>
    <w:p w14:paraId="29721958" w14:textId="77777777" w:rsidR="00095B10" w:rsidRDefault="00B90074" w:rsidP="00095B10">
      <w:r>
        <w:rPr>
          <w:rFonts w:hint="eastAsia"/>
        </w:rPr>
        <w:t>（</w:t>
      </w:r>
      <w:r>
        <w:rPr>
          <w:rFonts w:hint="eastAsia"/>
        </w:rPr>
        <w:t>2</w:t>
      </w:r>
      <w:r>
        <w:rPr>
          <w:rFonts w:hint="eastAsia"/>
        </w:rPr>
        <w:t>）简要地说明每一种能源的利用方式；</w:t>
      </w:r>
    </w:p>
    <w:p w14:paraId="4379592A" w14:textId="0EA9F6EA" w:rsidR="00B90074" w:rsidRDefault="00B90074" w:rsidP="00095B10">
      <w:r>
        <w:rPr>
          <w:rFonts w:hint="eastAsia"/>
        </w:rPr>
        <w:t>（</w:t>
      </w:r>
      <w:r>
        <w:rPr>
          <w:rFonts w:hint="eastAsia"/>
        </w:rPr>
        <w:t>3</w:t>
      </w:r>
      <w:r>
        <w:rPr>
          <w:rFonts w:hint="eastAsia"/>
        </w:rPr>
        <w:t>）简要地说明每一种能源的优缺点。</w:t>
      </w:r>
    </w:p>
    <w:p w14:paraId="2C4FE5E9" w14:textId="4A041EC7" w:rsidR="0023750D" w:rsidRDefault="0023750D" w:rsidP="0023750D">
      <w:r w:rsidRPr="0023750D">
        <w:rPr>
          <w:rFonts w:hint="eastAsia"/>
          <w:b/>
          <w:bCs/>
        </w:rPr>
        <w:t>参考解答</w:t>
      </w:r>
      <w:r>
        <w:rPr>
          <w:rFonts w:hint="eastAsia"/>
        </w:rPr>
        <w:t>：</w:t>
      </w:r>
    </w:p>
    <w:tbl>
      <w:tblPr>
        <w:tblStyle w:val="a9"/>
        <w:tblW w:w="8359" w:type="dxa"/>
        <w:tblLook w:val="04A0" w:firstRow="1" w:lastRow="0" w:firstColumn="1" w:lastColumn="0" w:noHBand="0" w:noVBand="1"/>
      </w:tblPr>
      <w:tblGrid>
        <w:gridCol w:w="1129"/>
        <w:gridCol w:w="3261"/>
        <w:gridCol w:w="3969"/>
      </w:tblGrid>
      <w:tr w:rsidR="00EE0E25" w14:paraId="33360833" w14:textId="77777777" w:rsidTr="00984AC0">
        <w:tc>
          <w:tcPr>
            <w:tcW w:w="1129" w:type="dxa"/>
          </w:tcPr>
          <w:p w14:paraId="726B1215" w14:textId="77777777" w:rsidR="00EE0E25" w:rsidRDefault="00EE0E25" w:rsidP="0023750D">
            <w:pPr>
              <w:rPr>
                <w:rFonts w:hint="eastAsia"/>
              </w:rPr>
            </w:pPr>
          </w:p>
        </w:tc>
        <w:tc>
          <w:tcPr>
            <w:tcW w:w="3261" w:type="dxa"/>
          </w:tcPr>
          <w:p w14:paraId="10A1A605" w14:textId="2231932C" w:rsidR="00EE0E25" w:rsidRPr="00984AC0" w:rsidRDefault="00EE0E25" w:rsidP="00984AC0">
            <w:pPr>
              <w:jc w:val="center"/>
              <w:rPr>
                <w:rFonts w:eastAsia="黑体" w:hint="eastAsia"/>
              </w:rPr>
            </w:pPr>
            <w:r w:rsidRPr="00984AC0">
              <w:rPr>
                <w:rFonts w:eastAsia="黑体" w:hint="eastAsia"/>
              </w:rPr>
              <w:t>可再生能源</w:t>
            </w:r>
          </w:p>
        </w:tc>
        <w:tc>
          <w:tcPr>
            <w:tcW w:w="3969" w:type="dxa"/>
          </w:tcPr>
          <w:p w14:paraId="246AC0FF" w14:textId="7BF77F7F" w:rsidR="00EE0E25" w:rsidRPr="00984AC0" w:rsidRDefault="00EE0E25" w:rsidP="00984AC0">
            <w:pPr>
              <w:jc w:val="center"/>
              <w:rPr>
                <w:rFonts w:eastAsia="黑体" w:hint="eastAsia"/>
              </w:rPr>
            </w:pPr>
            <w:r w:rsidRPr="00984AC0">
              <w:rPr>
                <w:rFonts w:eastAsia="黑体" w:hint="eastAsia"/>
              </w:rPr>
              <w:t>不可再生能源</w:t>
            </w:r>
          </w:p>
        </w:tc>
      </w:tr>
      <w:tr w:rsidR="00EE0E25" w14:paraId="449979DE" w14:textId="77777777" w:rsidTr="00984AC0">
        <w:tc>
          <w:tcPr>
            <w:tcW w:w="1129" w:type="dxa"/>
            <w:vAlign w:val="center"/>
          </w:tcPr>
          <w:p w14:paraId="3AE55941" w14:textId="413BBDB0" w:rsidR="00EE0E25" w:rsidRPr="00984AC0" w:rsidRDefault="00984AC0" w:rsidP="00984AC0">
            <w:pPr>
              <w:jc w:val="center"/>
              <w:rPr>
                <w:rFonts w:eastAsia="黑体" w:hint="eastAsia"/>
              </w:rPr>
            </w:pPr>
            <w:r w:rsidRPr="00984AC0">
              <w:rPr>
                <w:rFonts w:eastAsia="黑体" w:hint="eastAsia"/>
              </w:rPr>
              <w:t>种类</w:t>
            </w:r>
          </w:p>
        </w:tc>
        <w:tc>
          <w:tcPr>
            <w:tcW w:w="3261" w:type="dxa"/>
          </w:tcPr>
          <w:p w14:paraId="0B9DEC75" w14:textId="1E8EC5C1" w:rsidR="00EE0E25" w:rsidRDefault="00EE0E25" w:rsidP="00EE0E25">
            <w:pPr>
              <w:rPr>
                <w:rFonts w:hint="eastAsia"/>
              </w:rPr>
            </w:pPr>
            <w:r>
              <w:rPr>
                <w:rFonts w:hint="eastAsia"/>
              </w:rPr>
              <w:t>风能、太阳能、水能</w:t>
            </w:r>
          </w:p>
        </w:tc>
        <w:tc>
          <w:tcPr>
            <w:tcW w:w="3969" w:type="dxa"/>
          </w:tcPr>
          <w:p w14:paraId="4484EFD0" w14:textId="6024B9C4" w:rsidR="00EE0E25" w:rsidRDefault="00EE0E25" w:rsidP="00984AC0">
            <w:pPr>
              <w:rPr>
                <w:rFonts w:hint="eastAsia"/>
              </w:rPr>
            </w:pPr>
            <w:r>
              <w:rPr>
                <w:rFonts w:hint="eastAsia"/>
              </w:rPr>
              <w:t>煤、石油、天然气</w:t>
            </w:r>
          </w:p>
        </w:tc>
      </w:tr>
      <w:tr w:rsidR="00EE0E25" w14:paraId="3C325961" w14:textId="77777777" w:rsidTr="00984AC0">
        <w:tc>
          <w:tcPr>
            <w:tcW w:w="1129" w:type="dxa"/>
            <w:vAlign w:val="center"/>
          </w:tcPr>
          <w:p w14:paraId="4EE50566" w14:textId="1F25CB6B" w:rsidR="00EE0E25" w:rsidRPr="00984AC0" w:rsidRDefault="00984AC0" w:rsidP="00984AC0">
            <w:pPr>
              <w:jc w:val="center"/>
              <w:rPr>
                <w:rFonts w:eastAsia="黑体" w:hint="eastAsia"/>
              </w:rPr>
            </w:pPr>
            <w:r w:rsidRPr="00984AC0">
              <w:rPr>
                <w:rFonts w:eastAsia="黑体" w:hint="eastAsia"/>
              </w:rPr>
              <w:t>利用方式</w:t>
            </w:r>
          </w:p>
        </w:tc>
        <w:tc>
          <w:tcPr>
            <w:tcW w:w="3261" w:type="dxa"/>
          </w:tcPr>
          <w:p w14:paraId="430D0C65" w14:textId="6E075B77" w:rsidR="00EE0E25" w:rsidRDefault="00EE0E25" w:rsidP="00EE0E25">
            <w:pPr>
              <w:rPr>
                <w:rFonts w:hint="eastAsia"/>
              </w:rPr>
            </w:pPr>
            <w:r>
              <w:rPr>
                <w:rFonts w:hint="eastAsia"/>
              </w:rPr>
              <w:t>风力发电；太阳能发电；水力发电</w:t>
            </w:r>
          </w:p>
        </w:tc>
        <w:tc>
          <w:tcPr>
            <w:tcW w:w="3969" w:type="dxa"/>
          </w:tcPr>
          <w:p w14:paraId="66A15F92" w14:textId="5FB2EB56" w:rsidR="00EE0E25" w:rsidRDefault="00EE0E25" w:rsidP="00984AC0">
            <w:pPr>
              <w:rPr>
                <w:rFonts w:hint="eastAsia"/>
              </w:rPr>
            </w:pPr>
            <w:r>
              <w:rPr>
                <w:rFonts w:hint="eastAsia"/>
              </w:rPr>
              <w:t>煤发电；石油主要是汽车能源，用于提炼煤油、汽油；天然气可作汽车能源，也可作燃料燃烧。</w:t>
            </w:r>
          </w:p>
        </w:tc>
      </w:tr>
      <w:tr w:rsidR="00EE0E25" w14:paraId="1986513A" w14:textId="77777777" w:rsidTr="00984AC0">
        <w:tc>
          <w:tcPr>
            <w:tcW w:w="1129" w:type="dxa"/>
            <w:vAlign w:val="center"/>
          </w:tcPr>
          <w:p w14:paraId="729BA950" w14:textId="07F9817F" w:rsidR="00EE0E25" w:rsidRPr="00984AC0" w:rsidRDefault="00984AC0" w:rsidP="00984AC0">
            <w:pPr>
              <w:jc w:val="center"/>
              <w:rPr>
                <w:rFonts w:eastAsia="黑体" w:hint="eastAsia"/>
              </w:rPr>
            </w:pPr>
            <w:r w:rsidRPr="00984AC0">
              <w:rPr>
                <w:rFonts w:eastAsia="黑体" w:hint="eastAsia"/>
              </w:rPr>
              <w:t>优缺点</w:t>
            </w:r>
          </w:p>
        </w:tc>
        <w:tc>
          <w:tcPr>
            <w:tcW w:w="3261" w:type="dxa"/>
          </w:tcPr>
          <w:p w14:paraId="05ADFEA7" w14:textId="77777777" w:rsidR="00EE0E25" w:rsidRDefault="00EE0E25" w:rsidP="00EE0E25">
            <w:r>
              <w:rPr>
                <w:rFonts w:hint="eastAsia"/>
              </w:rPr>
              <w:t>优点，太阳能用之不竭，污染极小；风能用之不竭，成本低，污染极小；水能对水和空气污染小。</w:t>
            </w:r>
          </w:p>
          <w:p w14:paraId="58BB626A" w14:textId="3A1EACCA" w:rsidR="00EE0E25" w:rsidRDefault="00EE0E25" w:rsidP="00984AC0">
            <w:pPr>
              <w:rPr>
                <w:rFonts w:hint="eastAsia"/>
              </w:rPr>
            </w:pPr>
            <w:r>
              <w:rPr>
                <w:rFonts w:hint="eastAsia"/>
              </w:rPr>
              <w:t>缺点：地热能受地域限制；生物质能分布广泛易以获得，直接燃烧会污染环境，加剧温室效应；太阳光照射不稳定，太阳能发电站成本昂贵。</w:t>
            </w:r>
          </w:p>
        </w:tc>
        <w:tc>
          <w:tcPr>
            <w:tcW w:w="3969" w:type="dxa"/>
          </w:tcPr>
          <w:p w14:paraId="65BB00DD" w14:textId="77777777" w:rsidR="00984AC0" w:rsidRDefault="00984AC0" w:rsidP="00984AC0">
            <w:r>
              <w:rPr>
                <w:rFonts w:hint="eastAsia"/>
              </w:rPr>
              <w:t>优点：不可再生能源中石油的能量最大，用途开发最广，使用最广泛，被称为现代工业的血液；煤炭能源的利用历史悠久，同时中国目前是利用煤炭能源最先进的国家；天然气能源清洁、高效，无污染。</w:t>
            </w:r>
          </w:p>
          <w:p w14:paraId="27BB5C31" w14:textId="0DF7B674" w:rsidR="00EE0E25" w:rsidRDefault="00984AC0" w:rsidP="00984AC0">
            <w:pPr>
              <w:rPr>
                <w:rFonts w:hint="eastAsia"/>
              </w:rPr>
            </w:pPr>
            <w:r>
              <w:rPr>
                <w:rFonts w:hint="eastAsia"/>
              </w:rPr>
              <w:t>缺点：与人类社会的发展相比，其形成非常缓慢，与其他资源相比，再生速度很慢，或几乎不能再生；人类对不可再生资源的开发和利用，只会消耗，而不可能保持其原有储量或再生。</w:t>
            </w:r>
          </w:p>
        </w:tc>
      </w:tr>
    </w:tbl>
    <w:p w14:paraId="3CDCB593" w14:textId="77777777" w:rsidR="00095B10" w:rsidRDefault="00095B10" w:rsidP="00B90074"/>
    <w:p w14:paraId="06887363" w14:textId="1DFD0158" w:rsidR="00095B10" w:rsidRDefault="00B90074" w:rsidP="00095B10">
      <w:r>
        <w:rPr>
          <w:rFonts w:hint="eastAsia"/>
        </w:rPr>
        <w:t>3</w:t>
      </w:r>
      <w:r w:rsidR="003E48C0">
        <w:rPr>
          <w:rFonts w:hint="eastAsia"/>
        </w:rPr>
        <w:t>．</w:t>
      </w:r>
      <w:r>
        <w:rPr>
          <w:rFonts w:hint="eastAsia"/>
        </w:rPr>
        <w:t>几位同学一起讨论过山车的设计。甲同学说，每一个坡的顶点必须低于它前面那一个坡的顶点；乙同学说，只要第一个坡顶最高就可以了，其他坡顶高度无所谓。你是怎么认为的？</w:t>
      </w:r>
    </w:p>
    <w:p w14:paraId="510712C1" w14:textId="7074C05A" w:rsidR="00EE0E25" w:rsidRDefault="0023750D" w:rsidP="00EE0E25">
      <w:r w:rsidRPr="0023750D">
        <w:rPr>
          <w:rFonts w:hint="eastAsia"/>
          <w:b/>
          <w:bCs/>
        </w:rPr>
        <w:t>参考解答</w:t>
      </w:r>
      <w:r>
        <w:rPr>
          <w:rFonts w:hint="eastAsia"/>
        </w:rPr>
        <w:t>：</w:t>
      </w:r>
      <w:r w:rsidR="00EE0E25">
        <w:rPr>
          <w:rFonts w:hint="eastAsia"/>
        </w:rPr>
        <w:t>机械能守恒定律可知，理论上只要出发点或第一个坡的顶点最高</w:t>
      </w:r>
      <w:r w:rsidR="00EE0E25">
        <w:rPr>
          <w:rFonts w:hint="eastAsia"/>
        </w:rPr>
        <w:t>即可；</w:t>
      </w:r>
      <w:r w:rsidR="00EE0E25">
        <w:rPr>
          <w:rFonts w:hint="eastAsia"/>
        </w:rPr>
        <w:t>实际情况是运动过程中有能量耗散，且运动需满足动力学特征，故每一个坡的高度要根据总能量</w:t>
      </w:r>
      <w:r w:rsidR="00EE0E25">
        <w:rPr>
          <w:rFonts w:hint="eastAsia"/>
        </w:rPr>
        <w:t>、</w:t>
      </w:r>
      <w:r w:rsidR="00EE0E25">
        <w:rPr>
          <w:rFonts w:hint="eastAsia"/>
        </w:rPr>
        <w:t>此</w:t>
      </w:r>
      <w:r w:rsidR="00EE0E25">
        <w:rPr>
          <w:rFonts w:hint="eastAsia"/>
        </w:rPr>
        <w:lastRenderedPageBreak/>
        <w:t>前过程损失的能量</w:t>
      </w:r>
      <w:r w:rsidR="00EE0E25">
        <w:rPr>
          <w:rFonts w:hint="eastAsia"/>
        </w:rPr>
        <w:t>、</w:t>
      </w:r>
      <w:r w:rsidR="00EE0E25">
        <w:rPr>
          <w:rFonts w:hint="eastAsia"/>
        </w:rPr>
        <w:t>坡顶点所在位置的圆周半径等多个因素共同决定。</w:t>
      </w:r>
    </w:p>
    <w:p w14:paraId="1033ED3F" w14:textId="17675DE4" w:rsidR="0023750D" w:rsidRDefault="0023750D" w:rsidP="0023750D"/>
    <w:p w14:paraId="340DE147" w14:textId="77777777" w:rsidR="00095B10" w:rsidRDefault="00095B10" w:rsidP="00095B10"/>
    <w:p w14:paraId="3F329FA9" w14:textId="3B9EF664" w:rsidR="00095B10" w:rsidRDefault="00B90074" w:rsidP="00095B10">
      <w:r>
        <w:rPr>
          <w:rFonts w:hint="eastAsia"/>
        </w:rPr>
        <w:t>4</w:t>
      </w:r>
      <w:r w:rsidR="003E48C0">
        <w:rPr>
          <w:rFonts w:hint="eastAsia"/>
        </w:rPr>
        <w:t>．</w:t>
      </w:r>
      <w:r>
        <w:rPr>
          <w:rFonts w:hint="eastAsia"/>
        </w:rPr>
        <w:t>驾车出行是人类利用能源、消耗能源的方式之一。因此，提高汽车发动机的效率、利用环保能源，已成为当今汽车发展的主要研究方向。搜集整理利用不同能源作为动力的汽车的相关资料，比较它们的效率，分析说明新能源汽车环保的原因。</w:t>
      </w:r>
    </w:p>
    <w:p w14:paraId="332135F2" w14:textId="15ECC151" w:rsidR="0023750D" w:rsidRDefault="0023750D" w:rsidP="0023750D">
      <w:r w:rsidRPr="0023750D">
        <w:rPr>
          <w:rFonts w:hint="eastAsia"/>
          <w:b/>
          <w:bCs/>
        </w:rPr>
        <w:t>参考解答</w:t>
      </w:r>
      <w:r>
        <w:rPr>
          <w:rFonts w:hint="eastAsia"/>
        </w:rPr>
        <w:t>：</w:t>
      </w:r>
      <w:r w:rsidR="00BC2A40">
        <w:rPr>
          <w:rFonts w:hint="eastAsia"/>
        </w:rPr>
        <w:t>略</w:t>
      </w:r>
      <w:r w:rsidR="00BC2A40">
        <w:rPr>
          <w:rFonts w:hint="eastAsia"/>
        </w:rPr>
        <w:t>。</w:t>
      </w:r>
    </w:p>
    <w:p w14:paraId="419EA126" w14:textId="77777777" w:rsidR="00095B10" w:rsidRDefault="00095B10" w:rsidP="00095B10"/>
    <w:p w14:paraId="3EA6E6B7" w14:textId="45C082D5" w:rsidR="00095B10" w:rsidRDefault="00B90074" w:rsidP="00095B10">
      <w:r>
        <w:rPr>
          <w:rFonts w:hint="eastAsia"/>
        </w:rPr>
        <w:t>5</w:t>
      </w:r>
      <w:r w:rsidR="003E48C0">
        <w:rPr>
          <w:rFonts w:hint="eastAsia"/>
        </w:rPr>
        <w:t>．</w:t>
      </w:r>
      <w:r>
        <w:rPr>
          <w:rFonts w:hint="eastAsia"/>
        </w:rPr>
        <w:t>通过网络、图书馆等途径，查阅第一类永动机、第二类永动机的概念、模型，以及它们的研究历史，比较两类永动机的不同，分析两类永动机不可能被制成的原因。</w:t>
      </w:r>
    </w:p>
    <w:p w14:paraId="1C1F5743" w14:textId="792B9252" w:rsidR="0023750D" w:rsidRDefault="0023750D" w:rsidP="0023750D">
      <w:r w:rsidRPr="0023750D">
        <w:rPr>
          <w:rFonts w:hint="eastAsia"/>
          <w:b/>
          <w:bCs/>
        </w:rPr>
        <w:t>参考解答</w:t>
      </w:r>
      <w:r>
        <w:rPr>
          <w:rFonts w:hint="eastAsia"/>
        </w:rPr>
        <w:t>：</w:t>
      </w:r>
      <w:r w:rsidR="00BC2A40">
        <w:rPr>
          <w:rFonts w:hint="eastAsia"/>
        </w:rPr>
        <w:t>略</w:t>
      </w:r>
      <w:r w:rsidR="00BC2A40">
        <w:rPr>
          <w:rFonts w:hint="eastAsia"/>
        </w:rPr>
        <w:t>（</w:t>
      </w:r>
      <w:r w:rsidR="00BC2A40">
        <w:rPr>
          <w:rFonts w:hint="eastAsia"/>
        </w:rPr>
        <w:t>见课程资源中有关</w:t>
      </w:r>
      <w:r w:rsidR="00BC2A40">
        <w:rPr>
          <w:rFonts w:hint="eastAsia"/>
        </w:rPr>
        <w:t>“</w:t>
      </w:r>
      <w:r w:rsidR="00BC2A40">
        <w:rPr>
          <w:rFonts w:hint="eastAsia"/>
        </w:rPr>
        <w:t>永动机</w:t>
      </w:r>
      <w:r w:rsidR="00BC2A40">
        <w:rPr>
          <w:rFonts w:hint="eastAsia"/>
        </w:rPr>
        <w:t>”</w:t>
      </w:r>
      <w:r w:rsidR="00BC2A40">
        <w:rPr>
          <w:rFonts w:hint="eastAsia"/>
        </w:rPr>
        <w:t>的内容</w:t>
      </w:r>
      <w:r w:rsidR="00BC2A40">
        <w:rPr>
          <w:rFonts w:hint="eastAsia"/>
        </w:rPr>
        <w:t>）</w:t>
      </w:r>
    </w:p>
    <w:p w14:paraId="73CF384A" w14:textId="77777777" w:rsidR="00095B10" w:rsidRDefault="00095B10" w:rsidP="00095B10"/>
    <w:p w14:paraId="5539BB6B" w14:textId="23EDC5EF" w:rsidR="00E44819" w:rsidRDefault="00B90074" w:rsidP="00095B10">
      <w:pPr>
        <w:pStyle w:val="2"/>
      </w:pPr>
      <w:r>
        <w:rPr>
          <w:rFonts w:hint="eastAsia"/>
        </w:rPr>
        <w:t>我的学习总结</w:t>
      </w:r>
    </w:p>
    <w:sectPr w:rsidR="00E4481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2EC7A" w14:textId="77777777" w:rsidR="00A766CD" w:rsidRDefault="00A766CD" w:rsidP="00095B10">
      <w:r>
        <w:separator/>
      </w:r>
    </w:p>
  </w:endnote>
  <w:endnote w:type="continuationSeparator" w:id="0">
    <w:p w14:paraId="7EB513F5" w14:textId="77777777" w:rsidR="00A766CD" w:rsidRDefault="00A766CD" w:rsidP="0009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6228"/>
      <w:docPartObj>
        <w:docPartGallery w:val="Page Numbers (Bottom of Page)"/>
        <w:docPartUnique/>
      </w:docPartObj>
    </w:sdtPr>
    <w:sdtEndPr/>
    <w:sdtContent>
      <w:sdt>
        <w:sdtPr>
          <w:id w:val="1728636285"/>
          <w:docPartObj>
            <w:docPartGallery w:val="Page Numbers (Top of Page)"/>
            <w:docPartUnique/>
          </w:docPartObj>
        </w:sdtPr>
        <w:sdtEndPr/>
        <w:sdtContent>
          <w:p w14:paraId="457F2033" w14:textId="4560A876" w:rsidR="00095B10" w:rsidRDefault="00095B1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A0300E7" w14:textId="77777777" w:rsidR="00095B10" w:rsidRDefault="00095B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810D" w14:textId="77777777" w:rsidR="00A766CD" w:rsidRDefault="00A766CD" w:rsidP="00095B10">
      <w:r>
        <w:separator/>
      </w:r>
    </w:p>
  </w:footnote>
  <w:footnote w:type="continuationSeparator" w:id="0">
    <w:p w14:paraId="04F45BF2" w14:textId="77777777" w:rsidR="00A766CD" w:rsidRDefault="00A766CD" w:rsidP="00095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74"/>
    <w:rsid w:val="00095B10"/>
    <w:rsid w:val="000C7F92"/>
    <w:rsid w:val="0023750D"/>
    <w:rsid w:val="002B5672"/>
    <w:rsid w:val="003E3523"/>
    <w:rsid w:val="003E48C0"/>
    <w:rsid w:val="005D0785"/>
    <w:rsid w:val="00657F88"/>
    <w:rsid w:val="006A0DAA"/>
    <w:rsid w:val="0074320F"/>
    <w:rsid w:val="007506F4"/>
    <w:rsid w:val="00797799"/>
    <w:rsid w:val="008A082F"/>
    <w:rsid w:val="008F7A37"/>
    <w:rsid w:val="00967A72"/>
    <w:rsid w:val="00984AC0"/>
    <w:rsid w:val="00A766CD"/>
    <w:rsid w:val="00B90074"/>
    <w:rsid w:val="00BC2A40"/>
    <w:rsid w:val="00BC45C5"/>
    <w:rsid w:val="00D226E9"/>
    <w:rsid w:val="00D60781"/>
    <w:rsid w:val="00DB6B5A"/>
    <w:rsid w:val="00E44819"/>
    <w:rsid w:val="00EE0E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2F22A"/>
  <w15:chartTrackingRefBased/>
  <w15:docId w15:val="{029A4AF8-BD26-4AA4-A224-616F8ADE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0074"/>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B90074"/>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B90074"/>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074"/>
    <w:rPr>
      <w:rFonts w:eastAsia="黑体"/>
      <w:bCs/>
      <w:kern w:val="44"/>
      <w:sz w:val="32"/>
      <w:szCs w:val="44"/>
    </w:rPr>
  </w:style>
  <w:style w:type="character" w:customStyle="1" w:styleId="20">
    <w:name w:val="标题 2 字符"/>
    <w:basedOn w:val="a0"/>
    <w:link w:val="2"/>
    <w:uiPriority w:val="9"/>
    <w:rsid w:val="00B90074"/>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B90074"/>
    <w:rPr>
      <w:rFonts w:eastAsia="黑体"/>
      <w:b/>
      <w:bCs/>
      <w:szCs w:val="32"/>
    </w:rPr>
  </w:style>
  <w:style w:type="paragraph" w:styleId="a3">
    <w:name w:val="header"/>
    <w:basedOn w:val="a"/>
    <w:link w:val="a4"/>
    <w:uiPriority w:val="99"/>
    <w:unhideWhenUsed/>
    <w:rsid w:val="00095B10"/>
    <w:pPr>
      <w:pBdr>
        <w:bottom w:val="single" w:sz="6" w:space="1" w:color="auto"/>
      </w:pBdr>
      <w:tabs>
        <w:tab w:val="center" w:pos="4153"/>
        <w:tab w:val="right" w:pos="8306"/>
      </w:tabs>
      <w:snapToGrid w:val="0"/>
      <w:jc w:val="center"/>
    </w:pPr>
    <w:rPr>
      <w:sz w:val="18"/>
    </w:rPr>
  </w:style>
  <w:style w:type="character" w:customStyle="1" w:styleId="a4">
    <w:name w:val="页眉 字符"/>
    <w:basedOn w:val="a0"/>
    <w:link w:val="a3"/>
    <w:uiPriority w:val="99"/>
    <w:rsid w:val="00095B10"/>
    <w:rPr>
      <w:sz w:val="18"/>
    </w:rPr>
  </w:style>
  <w:style w:type="paragraph" w:styleId="a5">
    <w:name w:val="footer"/>
    <w:basedOn w:val="a"/>
    <w:link w:val="a6"/>
    <w:uiPriority w:val="99"/>
    <w:unhideWhenUsed/>
    <w:rsid w:val="00095B10"/>
    <w:pPr>
      <w:tabs>
        <w:tab w:val="center" w:pos="4153"/>
        <w:tab w:val="right" w:pos="8306"/>
      </w:tabs>
      <w:snapToGrid w:val="0"/>
      <w:jc w:val="left"/>
    </w:pPr>
    <w:rPr>
      <w:sz w:val="18"/>
    </w:rPr>
  </w:style>
  <w:style w:type="character" w:customStyle="1" w:styleId="a6">
    <w:name w:val="页脚 字符"/>
    <w:basedOn w:val="a0"/>
    <w:link w:val="a5"/>
    <w:uiPriority w:val="99"/>
    <w:rsid w:val="00095B10"/>
    <w:rPr>
      <w:sz w:val="18"/>
    </w:rPr>
  </w:style>
  <w:style w:type="paragraph" w:customStyle="1" w:styleId="a7">
    <w:name w:val="蓝色黑体"/>
    <w:basedOn w:val="a"/>
    <w:link w:val="a8"/>
    <w:qFormat/>
    <w:rsid w:val="008A082F"/>
    <w:rPr>
      <w:rFonts w:eastAsia="黑体"/>
      <w:b/>
      <w:bCs/>
      <w:color w:val="4472C4" w:themeColor="accent1"/>
    </w:rPr>
  </w:style>
  <w:style w:type="character" w:customStyle="1" w:styleId="a8">
    <w:name w:val="蓝色黑体 字符"/>
    <w:basedOn w:val="a0"/>
    <w:link w:val="a7"/>
    <w:rsid w:val="008A082F"/>
    <w:rPr>
      <w:rFonts w:eastAsia="黑体"/>
      <w:b/>
      <w:bCs/>
      <w:color w:val="4472C4" w:themeColor="accent1"/>
    </w:rPr>
  </w:style>
  <w:style w:type="table" w:styleId="a9">
    <w:name w:val="Table Grid"/>
    <w:basedOn w:val="a1"/>
    <w:uiPriority w:val="39"/>
    <w:rsid w:val="00EE0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2022-04-25T05:28:00Z</dcterms:created>
  <dcterms:modified xsi:type="dcterms:W3CDTF">2022-04-30T06:29:00Z</dcterms:modified>
</cp:coreProperties>
</file>