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937" w:rsidRDefault="00B22937" w:rsidP="00BF1507">
      <w:pPr>
        <w:pStyle w:val="1"/>
      </w:pPr>
      <w:r>
        <w:t>你能读出磁卡中的内容吗</w:t>
      </w:r>
      <w:r>
        <w:rPr>
          <w:rFonts w:hint="eastAsia"/>
        </w:rPr>
        <w:t>？</w:t>
      </w:r>
    </w:p>
    <w:p w:rsidR="00B22937" w:rsidRDefault="00B22937" w:rsidP="00BF1507">
      <w:pPr>
        <w:pStyle w:val="2"/>
      </w:pPr>
      <w:r>
        <w:rPr>
          <w:rFonts w:hint="eastAsia"/>
        </w:rPr>
        <w:t>实验内容</w:t>
      </w:r>
    </w:p>
    <w:p w:rsidR="00BF1507" w:rsidRDefault="00BF1507" w:rsidP="00BF1507">
      <w:pPr>
        <w:ind w:firstLineChars="200" w:firstLine="420"/>
      </w:pPr>
      <w:r>
        <w:rPr>
          <w:rFonts w:hint="eastAsia"/>
        </w:rPr>
        <w:t>磁</w:t>
      </w:r>
      <w:r w:rsidR="00B22937">
        <w:rPr>
          <w:rFonts w:hint="eastAsia"/>
        </w:rPr>
        <w:t>卡的背面记录着重要的磁卡信息。虽然用眼睛看不出来有什么重要信息，使之附着铁粉后就能清晰地看到了。</w:t>
      </w:r>
    </w:p>
    <w:p w:rsidR="00B22937" w:rsidRDefault="00B22937" w:rsidP="00BF1507">
      <w:pPr>
        <w:pStyle w:val="2"/>
      </w:pPr>
      <w:r>
        <w:rPr>
          <w:rFonts w:hint="eastAsia"/>
        </w:rPr>
        <w:t>所需材料</w:t>
      </w:r>
    </w:p>
    <w:p w:rsidR="00B22937" w:rsidRDefault="00B22937" w:rsidP="00BF1507">
      <w:pPr>
        <w:ind w:firstLine="420"/>
      </w:pPr>
      <w:r>
        <w:rPr>
          <w:rFonts w:hint="eastAsia"/>
        </w:rPr>
        <w:t>使用后的车票或月票（专指日本的地铁车票或月票），四氧化三铁粉末，四氯化碳。</w:t>
      </w:r>
    </w:p>
    <w:p w:rsidR="00B22937" w:rsidRDefault="00B22937" w:rsidP="00BF1507">
      <w:pPr>
        <w:pStyle w:val="2"/>
      </w:pPr>
      <w:r>
        <w:rPr>
          <w:rFonts w:hint="eastAsia"/>
        </w:rPr>
        <w:t>实</w:t>
      </w:r>
      <w:r w:rsidR="00BF1507">
        <w:rPr>
          <w:rFonts w:hint="eastAsia"/>
        </w:rPr>
        <w:t>验</w:t>
      </w:r>
      <w:r>
        <w:rPr>
          <w:rFonts w:hint="eastAsia"/>
        </w:rPr>
        <w:t>方法</w:t>
      </w:r>
      <w:r w:rsidR="00BF1507">
        <w:rPr>
          <w:rFonts w:hint="eastAsia"/>
        </w:rPr>
        <w:t>及</w:t>
      </w:r>
      <w:r>
        <w:rPr>
          <w:rFonts w:hint="eastAsia"/>
        </w:rPr>
        <w:t>要领</w:t>
      </w:r>
    </w:p>
    <w:p w:rsidR="00BF1507" w:rsidRDefault="00200AF5" w:rsidP="003E5A11">
      <w:pPr>
        <w:numPr>
          <w:ilvl w:val="0"/>
          <w:numId w:val="2"/>
        </w:numPr>
      </w:pPr>
      <w:r>
        <w:rPr>
          <w:rFonts w:hint="eastAsia"/>
          <w:noProof/>
        </w:rPr>
        <w:drawing>
          <wp:anchor distT="0" distB="0" distL="114300" distR="114300" simplePos="0" relativeHeight="251658240" behindDoc="0" locked="0" layoutInCell="1" allowOverlap="1">
            <wp:simplePos x="0" y="0"/>
            <wp:positionH relativeFrom="margin">
              <wp:posOffset>3823970</wp:posOffset>
            </wp:positionH>
            <wp:positionV relativeFrom="paragraph">
              <wp:posOffset>3810</wp:posOffset>
            </wp:positionV>
            <wp:extent cx="1452245" cy="771525"/>
            <wp:effectExtent l="0" t="0" r="0" b="9525"/>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读出磁卡内容-1.png"/>
                    <pic:cNvPicPr/>
                  </pic:nvPicPr>
                  <pic:blipFill>
                    <a:blip r:embed="rId7">
                      <a:extLst>
                        <a:ext uri="{28A0092B-C50C-407E-A947-70E740481C1C}">
                          <a14:useLocalDpi xmlns:a14="http://schemas.microsoft.com/office/drawing/2010/main" val="0"/>
                        </a:ext>
                      </a:extLst>
                    </a:blip>
                    <a:stretch>
                      <a:fillRect/>
                    </a:stretch>
                  </pic:blipFill>
                  <pic:spPr>
                    <a:xfrm>
                      <a:off x="0" y="0"/>
                      <a:ext cx="1452245" cy="771525"/>
                    </a:xfrm>
                    <a:prstGeom prst="rect">
                      <a:avLst/>
                    </a:prstGeom>
                  </pic:spPr>
                </pic:pic>
              </a:graphicData>
            </a:graphic>
            <wp14:sizeRelH relativeFrom="margin">
              <wp14:pctWidth>0</wp14:pctWidth>
            </wp14:sizeRelH>
            <wp14:sizeRelV relativeFrom="margin">
              <wp14:pctHeight>0</wp14:pctHeight>
            </wp14:sizeRelV>
          </wp:anchor>
        </w:drawing>
      </w:r>
      <w:r w:rsidR="00B22937">
        <w:rPr>
          <w:rFonts w:hint="eastAsia"/>
        </w:rPr>
        <w:t>在</w:t>
      </w:r>
      <w:r w:rsidR="00BF1507">
        <w:rPr>
          <w:rFonts w:hint="eastAsia"/>
        </w:rPr>
        <w:t>氯化碳</w:t>
      </w:r>
      <w:r w:rsidR="00B22937">
        <w:rPr>
          <w:rFonts w:hint="eastAsia"/>
        </w:rPr>
        <w:t>（液态）中放入四氧化三铁粉末，摇匀。放置一段时间后，为了方便</w:t>
      </w:r>
      <w:bookmarkStart w:id="0" w:name="_GoBack"/>
      <w:bookmarkEnd w:id="0"/>
      <w:r w:rsidR="00B22937">
        <w:rPr>
          <w:rFonts w:hint="eastAsia"/>
        </w:rPr>
        <w:t>地取出还未胶化的四氧化三铁，将上层的清澈</w:t>
      </w:r>
      <w:r w:rsidR="00BF1507">
        <w:rPr>
          <w:rFonts w:hint="eastAsia"/>
        </w:rPr>
        <w:t>溶液</w:t>
      </w:r>
      <w:r w:rsidR="00B22937">
        <w:rPr>
          <w:rFonts w:hint="eastAsia"/>
        </w:rPr>
        <w:t>分离出来。</w:t>
      </w:r>
    </w:p>
    <w:p w:rsidR="00BF1507" w:rsidRDefault="00B22937" w:rsidP="004B3703">
      <w:pPr>
        <w:numPr>
          <w:ilvl w:val="0"/>
          <w:numId w:val="2"/>
        </w:numPr>
      </w:pPr>
      <w:r>
        <w:rPr>
          <w:rFonts w:hint="eastAsia"/>
        </w:rPr>
        <w:t>将磁卡浸到刚才取出的上层清澈胶质溶液中，被磁化的部分粘附上让</w:t>
      </w:r>
      <w:r w:rsidR="00BF1507">
        <w:rPr>
          <w:rFonts w:hint="eastAsia"/>
        </w:rPr>
        <w:t>铁粉</w:t>
      </w:r>
      <w:r>
        <w:rPr>
          <w:rFonts w:hint="eastAsia"/>
        </w:rPr>
        <w:t>，颜色会变黑。</w:t>
      </w:r>
    </w:p>
    <w:p w:rsidR="00B22937" w:rsidRDefault="00B22937" w:rsidP="00BF1507">
      <w:pPr>
        <w:pStyle w:val="2"/>
      </w:pPr>
      <w:r>
        <w:rPr>
          <w:rFonts w:hint="eastAsia"/>
        </w:rPr>
        <w:t>延伸</w:t>
      </w:r>
    </w:p>
    <w:p w:rsidR="00B22937" w:rsidRDefault="00B22937" w:rsidP="00BF1507">
      <w:pPr>
        <w:ind w:firstLine="420"/>
      </w:pPr>
      <w:r>
        <w:rPr>
          <w:rFonts w:hint="eastAsia"/>
        </w:rPr>
        <w:t>录音带或录像带也是和磁卡的方法一样记录着磁信息。所以用上述方法也可以看到录音带或录像带上记录的磁卡信息。在录音机的磁头上加上减压交流电，即可用做精确的计时器。比如在测定匀加速直线运动的加速度时，可以取一张纸带，用打点机在纸带上记录下物体的运动情况或将录音机的磁头作为电磁计时器在录音带上记录下来。因为电力公司提供的交流电频率稳定，可以认为录音机磁头能够非常准确地记录时间。</w:t>
      </w:r>
    </w:p>
    <w:p w:rsidR="00B22937" w:rsidRDefault="00B22937" w:rsidP="00BF1507">
      <w:pPr>
        <w:pStyle w:val="2"/>
      </w:pPr>
      <w:r>
        <w:rPr>
          <w:rFonts w:hint="eastAsia"/>
        </w:rPr>
        <w:t>注意事项</w:t>
      </w:r>
    </w:p>
    <w:p w:rsidR="00BF1507" w:rsidRDefault="00B22937" w:rsidP="00BF1507">
      <w:pPr>
        <w:ind w:firstLine="420"/>
      </w:pPr>
      <w:r>
        <w:rPr>
          <w:rFonts w:hint="eastAsia"/>
        </w:rPr>
        <w:t>因为四氯化碳有毒，注意不要吸人体内。另外四氯化碳和二氧化碳一样会造成地球的温室效应，所以尽量不要大量使用。</w:t>
      </w:r>
    </w:p>
    <w:p w:rsidR="00B22937" w:rsidRDefault="00B22937" w:rsidP="00BF1507">
      <w:pPr>
        <w:ind w:firstLine="420"/>
      </w:pPr>
      <w:r>
        <w:rPr>
          <w:rFonts w:hint="eastAsia"/>
        </w:rPr>
        <w:t>虽然可以读出磁卡的信息，但希望不要利用这个方法做违法的</w:t>
      </w:r>
      <w:r w:rsidR="00BF1507">
        <w:rPr>
          <w:rFonts w:hint="eastAsia"/>
        </w:rPr>
        <w:t>事情</w:t>
      </w:r>
      <w:r>
        <w:rPr>
          <w:rFonts w:hint="eastAsia"/>
        </w:rPr>
        <w:t>。</w:t>
      </w:r>
    </w:p>
    <w:p w:rsidR="00B22937" w:rsidRDefault="00B22937" w:rsidP="00BF1507">
      <w:pPr>
        <w:pStyle w:val="2"/>
      </w:pPr>
      <w:r>
        <w:rPr>
          <w:rFonts w:hint="eastAsia"/>
        </w:rPr>
        <w:t>解说</w:t>
      </w:r>
    </w:p>
    <w:p w:rsidR="00982A21" w:rsidRDefault="00B22937" w:rsidP="00CE35A1">
      <w:pPr>
        <w:ind w:firstLine="420"/>
      </w:pPr>
      <w:r>
        <w:rPr>
          <w:rFonts w:hint="eastAsia"/>
        </w:rPr>
        <w:t>下面简单地介绍一下磁信息的记录方法。比如说，假设在录音机的磁头上有如下图的</w:t>
      </w:r>
      <w:r>
        <w:rPr>
          <w:rFonts w:hint="eastAsia"/>
        </w:rPr>
        <w:t>NS</w:t>
      </w:r>
      <w:r>
        <w:rPr>
          <w:rFonts w:hint="eastAsia"/>
        </w:rPr>
        <w:t>极生成。那么录音机将被磁化成相同的</w:t>
      </w:r>
      <w:r>
        <w:rPr>
          <w:rFonts w:hint="eastAsia"/>
        </w:rPr>
        <w:t>NS</w:t>
      </w:r>
      <w:r>
        <w:rPr>
          <w:rFonts w:hint="eastAsia"/>
        </w:rPr>
        <w:t>极。磁头的</w:t>
      </w:r>
      <w:r>
        <w:rPr>
          <w:rFonts w:hint="eastAsia"/>
        </w:rPr>
        <w:t>NS</w:t>
      </w:r>
      <w:r>
        <w:rPr>
          <w:rFonts w:hint="eastAsia"/>
        </w:rPr>
        <w:t>极反转时间在日本关东地区为</w:t>
      </w:r>
      <w:r>
        <w:rPr>
          <w:rFonts w:hint="eastAsia"/>
        </w:rPr>
        <w:t>1/100</w:t>
      </w:r>
      <w:r>
        <w:rPr>
          <w:rFonts w:hint="eastAsia"/>
        </w:rPr>
        <w:t>秒，在关西地区为</w:t>
      </w:r>
      <w:r>
        <w:rPr>
          <w:rFonts w:hint="eastAsia"/>
        </w:rPr>
        <w:t>1/120</w:t>
      </w:r>
      <w:r>
        <w:rPr>
          <w:rFonts w:hint="eastAsia"/>
        </w:rPr>
        <w:t>秒。在这个极短的时间内，即使媒体移动，录音带也会成为一个条</w:t>
      </w:r>
      <w:r>
        <w:rPr>
          <w:rFonts w:hint="eastAsia"/>
        </w:rPr>
        <w:lastRenderedPageBreak/>
        <w:t>形磁铁。但是反转后如图会变成另外一块磁铁，所以可以看到粘有四氧化三铁的磁场边界变黑了。</w:t>
      </w:r>
    </w:p>
    <w:p w:rsidR="00200AF5" w:rsidRDefault="00200AF5" w:rsidP="00200AF5">
      <w:pPr>
        <w:rPr>
          <w:rFonts w:hint="eastAsia"/>
        </w:rPr>
      </w:pPr>
      <w:r>
        <w:rPr>
          <w:rFonts w:hint="eastAsia"/>
          <w:noProof/>
        </w:rPr>
        <w:drawing>
          <wp:inline distT="0" distB="0" distL="0" distR="0" wp14:anchorId="3CAA0AE4" wp14:editId="62709F2C">
            <wp:extent cx="4845685" cy="13342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读出磁卡内容-2.png"/>
                    <pic:cNvPicPr/>
                  </pic:nvPicPr>
                  <pic:blipFill>
                    <a:blip r:embed="rId8">
                      <a:extLst>
                        <a:ext uri="{28A0092B-C50C-407E-A947-70E740481C1C}">
                          <a14:useLocalDpi xmlns:a14="http://schemas.microsoft.com/office/drawing/2010/main" val="0"/>
                        </a:ext>
                      </a:extLst>
                    </a:blip>
                    <a:stretch>
                      <a:fillRect/>
                    </a:stretch>
                  </pic:blipFill>
                  <pic:spPr>
                    <a:xfrm>
                      <a:off x="0" y="0"/>
                      <a:ext cx="4852709" cy="1336160"/>
                    </a:xfrm>
                    <a:prstGeom prst="rect">
                      <a:avLst/>
                    </a:prstGeom>
                  </pic:spPr>
                </pic:pic>
              </a:graphicData>
            </a:graphic>
          </wp:inline>
        </w:drawing>
      </w:r>
    </w:p>
    <w:sectPr w:rsidR="00200A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6FA" w:rsidRDefault="005316FA" w:rsidP="00CE35A1">
      <w:r>
        <w:separator/>
      </w:r>
    </w:p>
  </w:endnote>
  <w:endnote w:type="continuationSeparator" w:id="0">
    <w:p w:rsidR="005316FA" w:rsidRDefault="005316FA" w:rsidP="00CE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395464"/>
      <w:docPartObj>
        <w:docPartGallery w:val="Page Numbers (Bottom of Page)"/>
        <w:docPartUnique/>
      </w:docPartObj>
    </w:sdtPr>
    <w:sdtContent>
      <w:sdt>
        <w:sdtPr>
          <w:id w:val="1728636285"/>
          <w:docPartObj>
            <w:docPartGallery w:val="Page Numbers (Top of Page)"/>
            <w:docPartUnique/>
          </w:docPartObj>
        </w:sdtPr>
        <w:sdtContent>
          <w:p w:rsidR="00CE35A1" w:rsidRDefault="00CE35A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00AF5">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0AF5">
              <w:rPr>
                <w:b/>
                <w:bCs/>
                <w:noProof/>
              </w:rPr>
              <w:t>2</w:t>
            </w:r>
            <w:r>
              <w:rPr>
                <w:b/>
                <w:bCs/>
                <w:sz w:val="24"/>
                <w:szCs w:val="24"/>
              </w:rPr>
              <w:fldChar w:fldCharType="end"/>
            </w:r>
          </w:p>
        </w:sdtContent>
      </w:sdt>
    </w:sdtContent>
  </w:sdt>
  <w:p w:rsidR="00CE35A1" w:rsidRDefault="00CE35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6FA" w:rsidRDefault="005316FA" w:rsidP="00CE35A1">
      <w:r>
        <w:separator/>
      </w:r>
    </w:p>
  </w:footnote>
  <w:footnote w:type="continuationSeparator" w:id="0">
    <w:p w:rsidR="005316FA" w:rsidRDefault="005316FA" w:rsidP="00CE3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B218B"/>
    <w:multiLevelType w:val="hybridMultilevel"/>
    <w:tmpl w:val="ED4E7B40"/>
    <w:lvl w:ilvl="0" w:tplc="F66E6E1E">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CAE6524"/>
    <w:multiLevelType w:val="hybridMultilevel"/>
    <w:tmpl w:val="D61223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37"/>
    <w:rsid w:val="00200AF5"/>
    <w:rsid w:val="005316FA"/>
    <w:rsid w:val="005D0780"/>
    <w:rsid w:val="00607564"/>
    <w:rsid w:val="00B22937"/>
    <w:rsid w:val="00BF1507"/>
    <w:rsid w:val="00CE3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36910-75EE-45D5-A2CF-65FD633F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F1507"/>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BF15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1507"/>
    <w:rPr>
      <w:b/>
      <w:bCs/>
      <w:kern w:val="44"/>
      <w:sz w:val="44"/>
      <w:szCs w:val="44"/>
    </w:rPr>
  </w:style>
  <w:style w:type="character" w:customStyle="1" w:styleId="2Char">
    <w:name w:val="标题 2 Char"/>
    <w:basedOn w:val="a0"/>
    <w:link w:val="2"/>
    <w:uiPriority w:val="9"/>
    <w:rsid w:val="00BF1507"/>
    <w:rPr>
      <w:rFonts w:asciiTheme="majorHAnsi" w:eastAsiaTheme="majorEastAsia" w:hAnsiTheme="majorHAnsi" w:cstheme="majorBidi"/>
      <w:b/>
      <w:bCs/>
      <w:sz w:val="32"/>
      <w:szCs w:val="32"/>
    </w:rPr>
  </w:style>
  <w:style w:type="paragraph" w:styleId="a3">
    <w:name w:val="header"/>
    <w:basedOn w:val="a"/>
    <w:link w:val="Char"/>
    <w:uiPriority w:val="99"/>
    <w:unhideWhenUsed/>
    <w:rsid w:val="00CE3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35A1"/>
    <w:rPr>
      <w:sz w:val="18"/>
      <w:szCs w:val="18"/>
    </w:rPr>
  </w:style>
  <w:style w:type="paragraph" w:styleId="a4">
    <w:name w:val="footer"/>
    <w:basedOn w:val="a"/>
    <w:link w:val="Char0"/>
    <w:uiPriority w:val="99"/>
    <w:unhideWhenUsed/>
    <w:rsid w:val="00CE35A1"/>
    <w:pPr>
      <w:tabs>
        <w:tab w:val="center" w:pos="4153"/>
        <w:tab w:val="right" w:pos="8306"/>
      </w:tabs>
      <w:snapToGrid w:val="0"/>
      <w:jc w:val="left"/>
    </w:pPr>
    <w:rPr>
      <w:sz w:val="18"/>
      <w:szCs w:val="18"/>
    </w:rPr>
  </w:style>
  <w:style w:type="character" w:customStyle="1" w:styleId="Char0">
    <w:name w:val="页脚 Char"/>
    <w:basedOn w:val="a0"/>
    <w:link w:val="a4"/>
    <w:uiPriority w:val="99"/>
    <w:rsid w:val="00CE35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100</Words>
  <Characters>576</Characters>
  <Application>Microsoft Office Word</Application>
  <DocSecurity>0</DocSecurity>
  <Lines>4</Lines>
  <Paragraphs>1</Paragraphs>
  <ScaleCrop>false</ScaleCrop>
  <Company>shiba</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2014-05-17T12:53:00Z</dcterms:created>
  <dcterms:modified xsi:type="dcterms:W3CDTF">2014-05-30T12:55:00Z</dcterms:modified>
</cp:coreProperties>
</file>